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jc w:val="center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b/>
          <w:bCs/>
          <w:color w:val="292D24"/>
        </w:rPr>
        <w:t>АДМИНИСТРАЦИЯ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jc w:val="center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b/>
          <w:bCs/>
          <w:color w:val="292D24"/>
        </w:rPr>
        <w:t>ВИШНЕВСКОГО СЕЛЬСОВЕТА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jc w:val="center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b/>
          <w:bCs/>
          <w:color w:val="292D24"/>
        </w:rPr>
        <w:t>БЕЛОВСКОГО РАЙОНА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jc w:val="center"/>
        <w:rPr>
          <w:rFonts w:ascii="Arial" w:hAnsi="Arial" w:cs="Arial"/>
          <w:b/>
          <w:bCs/>
          <w:color w:val="292D24"/>
        </w:rPr>
      </w:pPr>
      <w:r w:rsidRPr="00BB5D42">
        <w:rPr>
          <w:rFonts w:ascii="Arial" w:hAnsi="Arial" w:cs="Arial"/>
          <w:b/>
          <w:bCs/>
          <w:color w:val="292D24"/>
        </w:rPr>
        <w:t>КУРСКОЙ ОБЛАСТИ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jc w:val="center"/>
        <w:rPr>
          <w:rFonts w:ascii="Arial" w:hAnsi="Arial" w:cs="Arial"/>
          <w:color w:val="292D24"/>
        </w:rPr>
      </w:pP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jc w:val="center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b/>
          <w:bCs/>
          <w:color w:val="292D24"/>
        </w:rPr>
        <w:t>ПОСТАНОВЛЕНИЕ</w:t>
      </w:r>
    </w:p>
    <w:p w:rsidR="006F0A17" w:rsidRPr="00D007F8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ind w:hanging="142"/>
        <w:jc w:val="center"/>
        <w:rPr>
          <w:rFonts w:ascii="Arial" w:hAnsi="Arial" w:cs="Arial"/>
          <w:color w:val="292D24"/>
          <w:lang w:val="en-US"/>
        </w:rPr>
      </w:pPr>
      <w:r w:rsidRPr="00BB5D42">
        <w:rPr>
          <w:rStyle w:val="Strong"/>
          <w:rFonts w:ascii="Arial" w:hAnsi="Arial" w:cs="Arial"/>
          <w:color w:val="292D24"/>
        </w:rPr>
        <w:t xml:space="preserve">От 01 октября </w:t>
      </w:r>
      <w:smartTag w:uri="urn:schemas-microsoft-com:office:smarttags" w:element="metricconverter">
        <w:smartTagPr>
          <w:attr w:name="ProductID" w:val="2014 г"/>
        </w:smartTagPr>
        <w:r w:rsidRPr="00BB5D42">
          <w:rPr>
            <w:rStyle w:val="Strong"/>
            <w:rFonts w:ascii="Arial" w:hAnsi="Arial" w:cs="Arial"/>
            <w:color w:val="292D24"/>
          </w:rPr>
          <w:t>2014 г</w:t>
        </w:r>
      </w:smartTag>
      <w:r w:rsidRPr="00BB5D42">
        <w:rPr>
          <w:rStyle w:val="Strong"/>
          <w:rFonts w:ascii="Arial" w:hAnsi="Arial" w:cs="Arial"/>
          <w:color w:val="292D24"/>
        </w:rPr>
        <w:t xml:space="preserve">. № </w:t>
      </w:r>
      <w:r>
        <w:rPr>
          <w:rStyle w:val="Strong"/>
          <w:rFonts w:ascii="Arial" w:hAnsi="Arial" w:cs="Arial"/>
          <w:color w:val="292D24"/>
          <w:lang w:val="en-US"/>
        </w:rPr>
        <w:t>54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ind w:hanging="142"/>
        <w:jc w:val="center"/>
        <w:rPr>
          <w:rFonts w:ascii="Arial" w:hAnsi="Arial" w:cs="Arial"/>
          <w:color w:val="292D24"/>
        </w:rPr>
      </w:pPr>
      <w:r w:rsidRPr="00BB5D42">
        <w:rPr>
          <w:rStyle w:val="Strong"/>
          <w:rFonts w:ascii="Arial" w:hAnsi="Arial" w:cs="Arial"/>
          <w:color w:val="292D24"/>
        </w:rPr>
        <w:t>Об утверждении муниципальной программы</w:t>
      </w:r>
      <w:r w:rsidRPr="00BB5D42">
        <w:rPr>
          <w:rStyle w:val="apple-converted-space"/>
          <w:rFonts w:ascii="Arial" w:hAnsi="Arial" w:cs="Arial"/>
          <w:b/>
          <w:bCs/>
          <w:color w:val="292D24"/>
        </w:rPr>
        <w:t> </w:t>
      </w:r>
      <w:r w:rsidRPr="00BB5D42">
        <w:rPr>
          <w:rStyle w:val="Strong"/>
          <w:rFonts w:ascii="Arial" w:hAnsi="Arial" w:cs="Arial"/>
          <w:color w:val="292D24"/>
        </w:rPr>
        <w:t>«Развитие малого и среднего предпринимательства в Вишневском сельсовете Беловского района Курской области на 2015-2017 годы»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rPr>
          <w:rFonts w:ascii="Arial" w:hAnsi="Arial" w:cs="Arial"/>
          <w:color w:val="292D24"/>
        </w:rPr>
      </w:pPr>
      <w:r w:rsidRPr="00BB5D42">
        <w:rPr>
          <w:rStyle w:val="Strong"/>
          <w:rFonts w:ascii="Arial" w:hAnsi="Arial" w:cs="Arial"/>
          <w:color w:val="292D24"/>
        </w:rPr>
        <w:t> </w:t>
      </w:r>
    </w:p>
    <w:p w:rsidR="006F0A17" w:rsidRPr="00BB5D42" w:rsidRDefault="006F0A17" w:rsidP="00BA289E">
      <w:pPr>
        <w:pStyle w:val="NormalWeb"/>
        <w:shd w:val="clear" w:color="auto" w:fill="F8FAFB"/>
        <w:spacing w:before="0" w:beforeAutospacing="0" w:after="0" w:afterAutospacing="0" w:line="341" w:lineRule="atLeast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      </w:t>
      </w:r>
      <w:r w:rsidRPr="00BB5D42">
        <w:rPr>
          <w:rStyle w:val="apple-converted-space"/>
          <w:rFonts w:ascii="Arial" w:hAnsi="Arial" w:cs="Arial"/>
          <w:color w:val="292D24"/>
        </w:rPr>
        <w:t> </w:t>
      </w:r>
      <w:r w:rsidRPr="00BB5D42">
        <w:rPr>
          <w:rFonts w:ascii="Arial" w:hAnsi="Arial" w:cs="Arial"/>
          <w:color w:val="000000"/>
        </w:rPr>
        <w:t>В соответствии со статьей 179 Бюджетного кодекса Российской Федерации, с Федеральным</w:t>
      </w:r>
      <w:r w:rsidRPr="00BB5D42">
        <w:rPr>
          <w:rStyle w:val="apple-converted-space"/>
          <w:rFonts w:ascii="Arial" w:hAnsi="Arial" w:cs="Arial"/>
        </w:rPr>
        <w:t> </w:t>
      </w:r>
      <w:hyperlink r:id="rId5" w:history="1">
        <w:r w:rsidRPr="00BB5D42">
          <w:rPr>
            <w:rStyle w:val="Hyperlink"/>
            <w:rFonts w:ascii="Arial" w:hAnsi="Arial" w:cs="Arial"/>
            <w:color w:val="auto"/>
            <w:u w:val="none"/>
          </w:rPr>
          <w:t>законом</w:t>
        </w:r>
      </w:hyperlink>
      <w:r w:rsidRPr="00BB5D42">
        <w:rPr>
          <w:rStyle w:val="apple-converted-space"/>
          <w:rFonts w:ascii="Arial" w:hAnsi="Arial" w:cs="Arial"/>
          <w:color w:val="000000"/>
        </w:rPr>
        <w:t> </w:t>
      </w:r>
      <w:r w:rsidRPr="00BB5D42">
        <w:rPr>
          <w:rFonts w:ascii="Arial" w:hAnsi="Arial" w:cs="Arial"/>
          <w:color w:val="000000"/>
        </w:rPr>
        <w:t>от 24.07.2007 г. № 209-ФЗ «О развитии малого и среднего предпринимательства в Российской Федерации», Федеральным</w:t>
      </w:r>
      <w:r w:rsidRPr="00BB5D42">
        <w:rPr>
          <w:rStyle w:val="apple-converted-space"/>
          <w:rFonts w:ascii="Arial" w:hAnsi="Arial" w:cs="Arial"/>
          <w:color w:val="000000"/>
        </w:rPr>
        <w:t> </w:t>
      </w:r>
      <w:hyperlink r:id="rId6" w:history="1">
        <w:r w:rsidRPr="00BB5D42">
          <w:rPr>
            <w:rStyle w:val="Hyperlink"/>
            <w:rFonts w:ascii="Arial" w:hAnsi="Arial" w:cs="Arial"/>
            <w:color w:val="auto"/>
            <w:u w:val="none"/>
          </w:rPr>
          <w:t>законом</w:t>
        </w:r>
      </w:hyperlink>
      <w:r w:rsidRPr="00BB5D42">
        <w:rPr>
          <w:rStyle w:val="apple-converted-space"/>
          <w:rFonts w:ascii="Arial" w:hAnsi="Arial" w:cs="Arial"/>
          <w:color w:val="000000"/>
        </w:rPr>
        <w:t> </w:t>
      </w:r>
      <w:r w:rsidRPr="00BB5D42">
        <w:rPr>
          <w:rFonts w:ascii="Arial" w:hAnsi="Arial" w:cs="Arial"/>
          <w:color w:val="000000"/>
        </w:rPr>
        <w:t>от 06.10.2003 № 131-ФЗ «Об общих принципах организации местного самоуправления в Российской Федерации»,Администрация Вишневского сельсовета Беловского района ПОСТАНОВЛЯЕТ:</w:t>
      </w:r>
    </w:p>
    <w:p w:rsidR="006F0A17" w:rsidRPr="00DB37F0" w:rsidRDefault="006F0A17" w:rsidP="00DB37F0">
      <w:pPr>
        <w:pStyle w:val="consplusnormal"/>
        <w:numPr>
          <w:ilvl w:val="0"/>
          <w:numId w:val="2"/>
        </w:numPr>
        <w:shd w:val="clear" w:color="auto" w:fill="F8FAFB"/>
        <w:spacing w:before="195" w:beforeAutospacing="0" w:after="195" w:afterAutospacing="0" w:line="341" w:lineRule="atLeast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Утвердить муниципальную программу «Развитие малого и среднего предпринимательства в Вишневском сельсовете Беловского района Курской области на 2015-2017 годы» согласно приложению.</w:t>
      </w:r>
    </w:p>
    <w:p w:rsidR="006F0A17" w:rsidRPr="00DB37F0" w:rsidRDefault="006F0A17" w:rsidP="00DB37F0">
      <w:pPr>
        <w:pStyle w:val="consplusnormal"/>
        <w:numPr>
          <w:ilvl w:val="0"/>
          <w:numId w:val="2"/>
        </w:numPr>
        <w:shd w:val="clear" w:color="auto" w:fill="F8FAFB"/>
        <w:spacing w:before="195" w:beforeAutospacing="0" w:after="195" w:afterAutospacing="0" w:line="341" w:lineRule="atLeast"/>
        <w:jc w:val="both"/>
        <w:rPr>
          <w:rFonts w:ascii="Arial" w:hAnsi="Arial" w:cs="Arial"/>
          <w:color w:val="292D24"/>
        </w:rPr>
      </w:pPr>
      <w:r w:rsidRPr="00DB37F0">
        <w:rPr>
          <w:rFonts w:ascii="Arial" w:hAnsi="Arial" w:cs="Arial"/>
          <w:color w:val="292D24"/>
        </w:rPr>
        <w:t>Постановление № 43 от 14.11.2012 года “</w:t>
      </w:r>
      <w:r>
        <w:rPr>
          <w:rFonts w:ascii="Arial" w:hAnsi="Arial" w:cs="Arial"/>
          <w:color w:val="292D24"/>
        </w:rPr>
        <w:t xml:space="preserve">Об утверждении муниципальной целевой программы «Развитие малого и среднего предпринимательства на территории Вишневского сельсовета на 2013-2015 годы» признать утратившим силу. 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jc w:val="both"/>
        <w:rPr>
          <w:rFonts w:ascii="Arial" w:hAnsi="Arial" w:cs="Arial"/>
          <w:color w:val="292D24"/>
        </w:rPr>
      </w:pPr>
      <w:r>
        <w:rPr>
          <w:rFonts w:ascii="Arial" w:hAnsi="Arial" w:cs="Arial"/>
          <w:color w:val="292D24"/>
        </w:rPr>
        <w:t>   3</w:t>
      </w:r>
      <w:r w:rsidRPr="00BB5D42">
        <w:rPr>
          <w:rFonts w:ascii="Arial" w:hAnsi="Arial" w:cs="Arial"/>
          <w:color w:val="292D24"/>
        </w:rPr>
        <w:t>. Установить, что в ходе реализации муниципальной программы «Развитие малого и среднего предпринимательства в Вишневском сельсовете Беловского района Курской области на 2015-2017 годы» ежегодной корректировке подлежат мероприятия и объемы их финансирования с учетом возможностей средств бюджета сельсовета.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jc w:val="both"/>
        <w:rPr>
          <w:rFonts w:ascii="Arial" w:hAnsi="Arial" w:cs="Arial"/>
          <w:color w:val="292D24"/>
        </w:rPr>
      </w:pPr>
      <w:r>
        <w:rPr>
          <w:rFonts w:ascii="Arial" w:hAnsi="Arial" w:cs="Arial"/>
          <w:color w:val="292D24"/>
        </w:rPr>
        <w:t>   4</w:t>
      </w:r>
      <w:r w:rsidRPr="00BB5D42">
        <w:rPr>
          <w:rFonts w:ascii="Arial" w:hAnsi="Arial" w:cs="Arial"/>
          <w:color w:val="292D24"/>
        </w:rPr>
        <w:t>. Контроль за исполнением настоящего Постановления оставляю за собой.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jc w:val="both"/>
        <w:rPr>
          <w:rFonts w:ascii="Arial" w:hAnsi="Arial" w:cs="Arial"/>
          <w:color w:val="292D24"/>
        </w:rPr>
      </w:pPr>
      <w:r>
        <w:rPr>
          <w:rFonts w:ascii="Arial" w:hAnsi="Arial" w:cs="Arial"/>
          <w:color w:val="292D24"/>
        </w:rPr>
        <w:t>   5</w:t>
      </w:r>
      <w:r w:rsidRPr="00BB5D42">
        <w:rPr>
          <w:rFonts w:ascii="Arial" w:hAnsi="Arial" w:cs="Arial"/>
          <w:color w:val="292D24"/>
        </w:rPr>
        <w:t>.Настоящее постановление   вступает в силу со дня его обнародования.</w:t>
      </w:r>
    </w:p>
    <w:p w:rsidR="006F0A17" w:rsidRPr="00BB5D42" w:rsidRDefault="006F0A17" w:rsidP="00DB37F0">
      <w:pPr>
        <w:pStyle w:val="NormalWeb"/>
        <w:shd w:val="clear" w:color="auto" w:fill="F8FAFB"/>
        <w:spacing w:before="195" w:beforeAutospacing="0" w:after="195" w:afterAutospacing="0" w:line="341" w:lineRule="atLeast"/>
        <w:ind w:firstLine="540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   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Глава Вишневского сельсовета                                                 Н.В.Мурыгин</w:t>
      </w:r>
    </w:p>
    <w:p w:rsidR="006F0A17" w:rsidRPr="00BB5D42" w:rsidRDefault="006F0A17" w:rsidP="00DB37F0">
      <w:pPr>
        <w:pStyle w:val="NormalWeb"/>
        <w:shd w:val="clear" w:color="auto" w:fill="F8FAFB"/>
        <w:spacing w:before="195" w:beforeAutospacing="0" w:after="195" w:afterAutospacing="0" w:line="341" w:lineRule="atLeast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 </w:t>
      </w:r>
      <w:r>
        <w:rPr>
          <w:rFonts w:ascii="Arial" w:hAnsi="Arial" w:cs="Arial"/>
          <w:color w:val="292D24"/>
        </w:rPr>
        <w:t xml:space="preserve">                                                                                                              </w:t>
      </w:r>
      <w:r w:rsidRPr="00BB5D42">
        <w:rPr>
          <w:rFonts w:ascii="Arial" w:hAnsi="Arial" w:cs="Arial"/>
          <w:color w:val="292D24"/>
        </w:rPr>
        <w:t>Приложение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jc w:val="right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                                                                                              к Постановлению Администрации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jc w:val="right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                                                                                                          Вишневского сельсовета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jc w:val="right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                                                                                                         от 01.10.2014 г №</w:t>
      </w:r>
      <w:r>
        <w:rPr>
          <w:rFonts w:ascii="Arial" w:hAnsi="Arial" w:cs="Arial"/>
          <w:color w:val="292D24"/>
          <w:lang w:val="en-US"/>
        </w:rPr>
        <w:t xml:space="preserve"> 54</w:t>
      </w:r>
      <w:r w:rsidRPr="00BB5D42">
        <w:rPr>
          <w:rFonts w:ascii="Arial" w:hAnsi="Arial" w:cs="Arial"/>
          <w:color w:val="292D24"/>
        </w:rPr>
        <w:t xml:space="preserve">  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 </w:t>
      </w:r>
    </w:p>
    <w:p w:rsidR="006F0A17" w:rsidRPr="00BB5D42" w:rsidRDefault="006F0A17" w:rsidP="00BA289E">
      <w:pPr>
        <w:pStyle w:val="consplustitle"/>
        <w:shd w:val="clear" w:color="auto" w:fill="F8FAFB"/>
        <w:spacing w:before="195" w:beforeAutospacing="0" w:after="195" w:afterAutospacing="0" w:line="341" w:lineRule="atLeast"/>
        <w:jc w:val="center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МУНИЦИПАЛЬНАЯ ПРОГРАММА</w:t>
      </w:r>
    </w:p>
    <w:p w:rsidR="006F0A17" w:rsidRPr="00BB5D42" w:rsidRDefault="006F0A17" w:rsidP="00BA289E">
      <w:pPr>
        <w:pStyle w:val="consplustitle"/>
        <w:shd w:val="clear" w:color="auto" w:fill="F8FAFB"/>
        <w:spacing w:before="195" w:beforeAutospacing="0" w:after="195" w:afterAutospacing="0" w:line="341" w:lineRule="atLeast"/>
        <w:jc w:val="center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"РАЗВИТИЕ МАЛОГО И СРЕДНЕГО ПРЕДПРИНИМАТЕЛЬСТВА В ВИШНЕВСКОМ СЕЛЬСОВЕТЕ БЕЛОВСКОГО РАЙОНА КУРСКОЙ ОБЛАСТИ" НА 2015-2017 ГОДЫ</w:t>
      </w:r>
    </w:p>
    <w:p w:rsidR="006F0A17" w:rsidRPr="00BB5D42" w:rsidRDefault="006F0A17" w:rsidP="00BA289E">
      <w:pPr>
        <w:pStyle w:val="consplusnormal"/>
        <w:shd w:val="clear" w:color="auto" w:fill="F8FAFB"/>
        <w:spacing w:before="195" w:beforeAutospacing="0" w:after="195" w:afterAutospacing="0" w:line="341" w:lineRule="atLeast"/>
        <w:jc w:val="center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 </w:t>
      </w:r>
    </w:p>
    <w:p w:rsidR="006F0A17" w:rsidRPr="00BB5D42" w:rsidRDefault="006F0A17" w:rsidP="00BA289E">
      <w:pPr>
        <w:pStyle w:val="consplusnormal"/>
        <w:shd w:val="clear" w:color="auto" w:fill="F8FAFB"/>
        <w:spacing w:before="195" w:beforeAutospacing="0" w:after="195" w:afterAutospacing="0" w:line="341" w:lineRule="atLeast"/>
        <w:jc w:val="center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ПАСПОРТ</w:t>
      </w:r>
    </w:p>
    <w:p w:rsidR="006F0A17" w:rsidRPr="00BB5D42" w:rsidRDefault="006F0A17" w:rsidP="00BA289E">
      <w:pPr>
        <w:pStyle w:val="consplusnormal"/>
        <w:shd w:val="clear" w:color="auto" w:fill="F8FAFB"/>
        <w:spacing w:before="195" w:beforeAutospacing="0" w:after="195" w:afterAutospacing="0" w:line="341" w:lineRule="atLeast"/>
        <w:jc w:val="center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МУНИЦИПАЛЬНОЙ ПРОГРАММЫ</w:t>
      </w:r>
    </w:p>
    <w:p w:rsidR="006F0A17" w:rsidRPr="00BB5D42" w:rsidRDefault="006F0A17" w:rsidP="00BA289E">
      <w:pPr>
        <w:pStyle w:val="consplusnormal"/>
        <w:shd w:val="clear" w:color="auto" w:fill="F8FAFB"/>
        <w:spacing w:before="195" w:beforeAutospacing="0" w:after="195" w:afterAutospacing="0" w:line="341" w:lineRule="atLeast"/>
        <w:jc w:val="center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" РАЗВИТИЕ МАЛОГО И СРЕДНЕГО ПРЕДПРИНИМАТЕЛЬСТВА В ВИШНЕВСКОМ СЕЛЬСОВЕТЕ БЕЛОВСКОГО РАЙОНА КУРСКОЙ ОБЛАСТИ» НА 2015-2017 ГОДЫ</w:t>
      </w:r>
    </w:p>
    <w:p w:rsidR="006F0A17" w:rsidRPr="00BB5D42" w:rsidRDefault="006F0A17" w:rsidP="00BA289E">
      <w:pPr>
        <w:pStyle w:val="consplusnormal"/>
        <w:shd w:val="clear" w:color="auto" w:fill="F8FAFB"/>
        <w:spacing w:before="195" w:beforeAutospacing="0" w:after="195" w:afterAutospacing="0" w:line="341" w:lineRule="atLeast"/>
        <w:ind w:firstLine="540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 </w:t>
      </w:r>
    </w:p>
    <w:tbl>
      <w:tblPr>
        <w:tblW w:w="0" w:type="auto"/>
        <w:tblInd w:w="-20" w:type="dxa"/>
        <w:tblCellMar>
          <w:left w:w="0" w:type="dxa"/>
          <w:right w:w="0" w:type="dxa"/>
        </w:tblCellMar>
        <w:tblLook w:val="0000"/>
      </w:tblPr>
      <w:tblGrid>
        <w:gridCol w:w="2756"/>
        <w:gridCol w:w="6835"/>
      </w:tblGrid>
      <w:tr w:rsidR="006F0A17" w:rsidRPr="00BB5D42" w:rsidTr="00387F96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consplusnormal"/>
              <w:spacing w:before="195" w:beforeAutospacing="0" w:after="195" w:afterAutospacing="0" w:line="341" w:lineRule="atLeast"/>
              <w:ind w:right="-108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Наименование Программы</w:t>
            </w:r>
          </w:p>
        </w:tc>
        <w:tc>
          <w:tcPr>
            <w:tcW w:w="6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consplusnormal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Муниципальная программа   «Развитие малого и среднего предпринимательства в Вишневском сельсовете Беловского района Курской области на 2015-2017 годы»            </w:t>
            </w:r>
          </w:p>
        </w:tc>
      </w:tr>
      <w:tr w:rsidR="006F0A17" w:rsidRPr="00BB5D42" w:rsidTr="00387F96">
        <w:trPr>
          <w:trHeight w:val="2963"/>
        </w:trPr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consplusnormal"/>
              <w:spacing w:before="195" w:beforeAutospacing="0" w:after="195" w:afterAutospacing="0" w:line="341" w:lineRule="atLeast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Основание    </w:t>
            </w:r>
            <w:r w:rsidRPr="00BB5D42">
              <w:rPr>
                <w:rStyle w:val="apple-converted-space"/>
                <w:rFonts w:ascii="Arial" w:hAnsi="Arial" w:cs="Arial"/>
              </w:rPr>
              <w:t> </w:t>
            </w:r>
            <w:r w:rsidRPr="00BB5D42">
              <w:rPr>
                <w:rFonts w:ascii="Arial" w:hAnsi="Arial" w:cs="Arial"/>
              </w:rPr>
              <w:br/>
              <w:t>для разработки</w:t>
            </w:r>
            <w:r w:rsidRPr="00BB5D42">
              <w:rPr>
                <w:rFonts w:ascii="Arial" w:hAnsi="Arial" w:cs="Arial"/>
              </w:rPr>
              <w:br/>
              <w:t>Программы    </w:t>
            </w:r>
          </w:p>
        </w:tc>
        <w:tc>
          <w:tcPr>
            <w:tcW w:w="6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conspluscell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- 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6F0A17" w:rsidRPr="00BB5D42" w:rsidRDefault="006F0A17" w:rsidP="00387F96">
            <w:pPr>
              <w:pStyle w:val="conspluscell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- Федеральный закон   от 24.07.2007 № 209-ФЗ «О развитии малого и среднего предпринимательства в Российской      </w:t>
            </w:r>
            <w:r w:rsidRPr="00BB5D42">
              <w:rPr>
                <w:rStyle w:val="apple-converted-space"/>
                <w:rFonts w:ascii="Arial" w:hAnsi="Arial" w:cs="Arial"/>
              </w:rPr>
              <w:t> </w:t>
            </w:r>
            <w:r w:rsidRPr="00BB5D42">
              <w:rPr>
                <w:rFonts w:ascii="Arial" w:hAnsi="Arial" w:cs="Arial"/>
              </w:rPr>
              <w:br/>
              <w:t>Федерации»;</w:t>
            </w:r>
          </w:p>
        </w:tc>
      </w:tr>
      <w:tr w:rsidR="006F0A17" w:rsidRPr="00BB5D42" w:rsidTr="00387F96">
        <w:trPr>
          <w:trHeight w:val="17"/>
        </w:trPr>
        <w:tc>
          <w:tcPr>
            <w:tcW w:w="2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consplusnormal"/>
              <w:spacing w:before="195" w:after="195" w:line="341" w:lineRule="atLeast"/>
              <w:rPr>
                <w:rFonts w:ascii="Arial" w:hAnsi="Arial" w:cs="Arial"/>
              </w:rPr>
            </w:pPr>
          </w:p>
          <w:p w:rsidR="006F0A17" w:rsidRPr="00BB5D42" w:rsidRDefault="006F0A17" w:rsidP="00387F96">
            <w:pPr>
              <w:pStyle w:val="consplusnonformat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Муниципальный        </w:t>
            </w:r>
          </w:p>
          <w:p w:rsidR="006F0A17" w:rsidRPr="00BB5D42" w:rsidRDefault="006F0A17" w:rsidP="00387F96">
            <w:pPr>
              <w:pStyle w:val="consplusnormal"/>
              <w:spacing w:before="195" w:after="195" w:line="341" w:lineRule="atLeast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заказчик              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conspluscell"/>
              <w:spacing w:before="195" w:after="195" w:line="341" w:lineRule="atLeast"/>
              <w:jc w:val="both"/>
              <w:rPr>
                <w:rFonts w:ascii="Arial" w:hAnsi="Arial" w:cs="Arial"/>
              </w:rPr>
            </w:pPr>
          </w:p>
        </w:tc>
      </w:tr>
      <w:tr w:rsidR="006F0A17" w:rsidRPr="00BB5D42" w:rsidTr="00387F96">
        <w:trPr>
          <w:trHeight w:val="9"/>
        </w:trPr>
        <w:tc>
          <w:tcPr>
            <w:tcW w:w="2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consplusnormal"/>
              <w:spacing w:before="195" w:beforeAutospacing="0" w:after="195" w:afterAutospacing="0" w:line="341" w:lineRule="atLeast"/>
              <w:rPr>
                <w:rFonts w:ascii="Arial" w:hAnsi="Arial" w:cs="Arial"/>
              </w:rPr>
            </w:pPr>
          </w:p>
        </w:tc>
        <w:tc>
          <w:tcPr>
            <w:tcW w:w="6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consplusnormal"/>
              <w:spacing w:before="195" w:after="195" w:line="341" w:lineRule="atLeast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 xml:space="preserve">Администрация Вишневского сельсовета Беловского </w:t>
            </w:r>
          </w:p>
        </w:tc>
      </w:tr>
      <w:tr w:rsidR="006F0A17" w:rsidRPr="00BB5D42" w:rsidTr="00387F96">
        <w:trPr>
          <w:trHeight w:val="1065"/>
        </w:trPr>
        <w:tc>
          <w:tcPr>
            <w:tcW w:w="2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consplusnormal"/>
              <w:spacing w:before="195" w:beforeAutospacing="0" w:after="195" w:afterAutospacing="0" w:line="341" w:lineRule="atLeast"/>
              <w:rPr>
                <w:rFonts w:ascii="Arial" w:hAnsi="Arial" w:cs="Arial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consplusnormal"/>
              <w:spacing w:before="195" w:after="195" w:line="341" w:lineRule="atLeast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района Курской области</w:t>
            </w:r>
          </w:p>
        </w:tc>
      </w:tr>
      <w:tr w:rsidR="006F0A17" w:rsidRPr="00BB5D42" w:rsidTr="00387F96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consplusnormal"/>
              <w:spacing w:before="195" w:beforeAutospacing="0" w:after="195" w:afterAutospacing="0" w:line="341" w:lineRule="atLeast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Разработчик программы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consplusnormal"/>
              <w:spacing w:before="195" w:beforeAutospacing="0" w:after="195" w:afterAutospacing="0" w:line="341" w:lineRule="atLeast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Администрация Вишневского сельсовета Беловского района Курской области</w:t>
            </w:r>
          </w:p>
        </w:tc>
      </w:tr>
      <w:tr w:rsidR="006F0A17" w:rsidRPr="00BB5D42" w:rsidTr="00387F96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consplusnormal"/>
              <w:spacing w:before="195" w:beforeAutospacing="0" w:after="195" w:afterAutospacing="0" w:line="341" w:lineRule="atLeast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Основные цели Программы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conspluscell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- содействие развитию благоприятных условий для устойчивого       развития субъектов малого и среднего предпринимательства;</w:t>
            </w:r>
            <w:r w:rsidRPr="00BB5D42">
              <w:rPr>
                <w:rStyle w:val="apple-converted-space"/>
                <w:rFonts w:ascii="Arial" w:hAnsi="Arial" w:cs="Arial"/>
              </w:rPr>
              <w:t> </w:t>
            </w:r>
            <w:r w:rsidRPr="00BB5D42">
              <w:rPr>
                <w:rFonts w:ascii="Arial" w:hAnsi="Arial" w:cs="Arial"/>
              </w:rPr>
              <w:br/>
              <w:t>- оптимизация системы поддержки предпринимательства;      </w:t>
            </w:r>
            <w:r w:rsidRPr="00BB5D42">
              <w:rPr>
                <w:rStyle w:val="apple-converted-space"/>
                <w:rFonts w:ascii="Arial" w:hAnsi="Arial" w:cs="Arial"/>
              </w:rPr>
              <w:t> </w:t>
            </w:r>
            <w:r w:rsidRPr="00BB5D42">
              <w:rPr>
                <w:rFonts w:ascii="Arial" w:hAnsi="Arial" w:cs="Arial"/>
              </w:rPr>
              <w:br/>
              <w:t>- содействие обеспечению занятости населения муниципального образования «Вишневский сельсовет»</w:t>
            </w:r>
          </w:p>
          <w:p w:rsidR="006F0A17" w:rsidRPr="00BB5D42" w:rsidRDefault="006F0A17" w:rsidP="00387F96">
            <w:pPr>
              <w:pStyle w:val="conspluscell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- увеличение суммы налоговых доходов в бюджет муниципального образования «Вишневский сельсовет»</w:t>
            </w:r>
          </w:p>
        </w:tc>
      </w:tr>
      <w:tr w:rsidR="006F0A17" w:rsidRPr="00BB5D42" w:rsidTr="00BB5D42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consplusnormal"/>
              <w:spacing w:before="195" w:beforeAutospacing="0" w:after="195" w:afterAutospacing="0" w:line="341" w:lineRule="atLeast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Основные задачи Программы    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conspluscell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- обеспечение консультационной и информационной поддержки   малого и среднего предпринимательства;</w:t>
            </w:r>
          </w:p>
          <w:p w:rsidR="006F0A17" w:rsidRPr="00BB5D42" w:rsidRDefault="006F0A17" w:rsidP="00387F96">
            <w:pPr>
              <w:pStyle w:val="conspluscell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- привлечение   субъектов малого и среднего предпринимательства для выполнения муниципальных заказов;</w:t>
            </w:r>
          </w:p>
          <w:p w:rsidR="006F0A17" w:rsidRPr="00BB5D42" w:rsidRDefault="006F0A17" w:rsidP="00387F96">
            <w:pPr>
              <w:pStyle w:val="conspluscell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- содействие   в продвижении товаров (работ, услуг) субъектов малого и среднего предпринимательства путем их участия     в выставочно-ярмарочных мероприятиях;</w:t>
            </w:r>
          </w:p>
          <w:p w:rsidR="006F0A17" w:rsidRPr="00BB5D42" w:rsidRDefault="006F0A17" w:rsidP="00387F96">
            <w:pPr>
              <w:pStyle w:val="consplusnormal"/>
              <w:spacing w:before="195" w:beforeAutospacing="0" w:after="195" w:afterAutospacing="0" w:line="341" w:lineRule="atLeast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- реализация мер по адресной финансовой поддержке субъектов малого и среднего     предпринимательства                                      </w:t>
            </w:r>
          </w:p>
        </w:tc>
      </w:tr>
      <w:tr w:rsidR="006F0A17" w:rsidRPr="00BB5D42" w:rsidTr="00BB5D42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consplusnormal"/>
              <w:spacing w:before="195" w:beforeAutospacing="0" w:after="195" w:afterAutospacing="0" w:line="341" w:lineRule="atLeast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Сроки и этапы реализации Программы        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consplusnormal"/>
              <w:spacing w:before="195" w:beforeAutospacing="0" w:after="195" w:afterAutospacing="0" w:line="341" w:lineRule="atLeast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2015-2017 годы                              </w:t>
            </w:r>
          </w:p>
        </w:tc>
      </w:tr>
      <w:tr w:rsidR="006F0A17" w:rsidRPr="00BB5D42" w:rsidTr="00BB5D42">
        <w:trPr>
          <w:trHeight w:val="2339"/>
        </w:trPr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Структура            </w:t>
            </w:r>
          </w:p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Программы,</w:t>
            </w:r>
          </w:p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перечень</w:t>
            </w:r>
          </w:p>
          <w:p w:rsidR="006F0A17" w:rsidRPr="00BB5D42" w:rsidRDefault="006F0A17" w:rsidP="00387F96">
            <w:pPr>
              <w:pStyle w:val="NormalWeb"/>
              <w:spacing w:before="195" w:after="195" w:line="341" w:lineRule="atLeast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основных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Структура Программы:</w:t>
            </w:r>
          </w:p>
          <w:p w:rsidR="006F0A17" w:rsidRPr="00BB5D42" w:rsidRDefault="006F0A17" w:rsidP="00387F96">
            <w:pPr>
              <w:pStyle w:val="NormalWeb"/>
              <w:spacing w:before="195" w:after="195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Паспорт муниципальной программы «Развитие малого и среднего предпринимательства в Вишневском сельсовете Беловского района Курской области на 2015-2017 годы».            </w:t>
            </w:r>
          </w:p>
        </w:tc>
      </w:tr>
      <w:tr w:rsidR="006F0A17" w:rsidRPr="00BB5D42" w:rsidTr="00BB5D42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направлений и</w:t>
            </w:r>
          </w:p>
          <w:p w:rsidR="006F0A17" w:rsidRPr="00BB5D42" w:rsidRDefault="006F0A17" w:rsidP="00387F96">
            <w:pPr>
              <w:pStyle w:val="consplusnormal"/>
              <w:spacing w:before="195" w:after="195" w:line="341" w:lineRule="atLeast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мероприятий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Раздел I. Содержание проблемы и обоснование необходимости ее решения программными методами.</w:t>
            </w:r>
          </w:p>
          <w:p w:rsidR="006F0A17" w:rsidRPr="00BB5D42" w:rsidRDefault="006F0A17" w:rsidP="00387F96">
            <w:pPr>
              <w:pStyle w:val="consplusnormal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Раздел II. Основные цели и задачи, сроки и этапы реализации долгосрочной целевой программы сельсовета, а также целевые индикаторы и показатели.</w:t>
            </w:r>
          </w:p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Раздел III. Система программных мероприятий, в том числе ресурсное</w:t>
            </w:r>
            <w:r w:rsidRPr="00BB5D42">
              <w:rPr>
                <w:rStyle w:val="apple-converted-space"/>
                <w:rFonts w:ascii="Arial" w:hAnsi="Arial" w:cs="Arial"/>
              </w:rPr>
              <w:t> </w:t>
            </w:r>
            <w:r w:rsidRPr="00BB5D42">
              <w:rPr>
                <w:rFonts w:ascii="Arial" w:hAnsi="Arial" w:cs="Arial"/>
                <w:spacing w:val="-6"/>
              </w:rPr>
              <w:t>обеспечение муниципальной программы сельсовета, с перечнем мероприятий с разбивкой по годам, источникам и направлениям финансирования.  </w:t>
            </w:r>
          </w:p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Раздел</w:t>
            </w:r>
            <w:r w:rsidRPr="00BB5D42">
              <w:rPr>
                <w:rStyle w:val="apple-converted-space"/>
                <w:rFonts w:ascii="Arial" w:hAnsi="Arial" w:cs="Arial"/>
              </w:rPr>
              <w:t> </w:t>
            </w:r>
            <w:r w:rsidRPr="00BB5D42">
              <w:rPr>
                <w:rFonts w:ascii="Arial" w:hAnsi="Arial" w:cs="Arial"/>
              </w:rPr>
              <w:t>IV. Нормативное обеспечение.</w:t>
            </w:r>
          </w:p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Раздел</w:t>
            </w:r>
            <w:r w:rsidRPr="00BB5D42">
              <w:rPr>
                <w:rStyle w:val="apple-converted-space"/>
                <w:rFonts w:ascii="Arial" w:hAnsi="Arial" w:cs="Arial"/>
              </w:rPr>
              <w:t> </w:t>
            </w:r>
            <w:r w:rsidRPr="00BB5D42">
              <w:rPr>
                <w:rFonts w:ascii="Arial" w:hAnsi="Arial" w:cs="Arial"/>
              </w:rPr>
              <w:t>V. Механизм реализации</w:t>
            </w:r>
            <w:r w:rsidRPr="00BB5D42">
              <w:rPr>
                <w:rStyle w:val="apple-converted-space"/>
                <w:rFonts w:ascii="Arial" w:hAnsi="Arial" w:cs="Arial"/>
              </w:rPr>
              <w:t> </w:t>
            </w:r>
            <w:r w:rsidRPr="00BB5D42">
              <w:rPr>
                <w:rFonts w:ascii="Arial" w:hAnsi="Arial" w:cs="Arial"/>
                <w:spacing w:val="-6"/>
              </w:rPr>
              <w:t>муниципальной программы сельсовета, включая организацию управления</w:t>
            </w:r>
            <w:r w:rsidRPr="00BB5D42">
              <w:rPr>
                <w:rStyle w:val="apple-converted-space"/>
                <w:rFonts w:ascii="Arial" w:hAnsi="Arial" w:cs="Arial"/>
                <w:spacing w:val="-6"/>
              </w:rPr>
              <w:t> </w:t>
            </w:r>
            <w:r w:rsidRPr="00BB5D42">
              <w:rPr>
                <w:rFonts w:ascii="Arial" w:hAnsi="Arial" w:cs="Arial"/>
                <w:spacing w:val="-6"/>
              </w:rPr>
              <w:t>муниципальной программой и контроль за ходом ее реализации.</w:t>
            </w:r>
          </w:p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Раздел</w:t>
            </w:r>
            <w:r w:rsidRPr="00BB5D42">
              <w:rPr>
                <w:rStyle w:val="apple-converted-space"/>
                <w:rFonts w:ascii="Arial" w:hAnsi="Arial" w:cs="Arial"/>
              </w:rPr>
              <w:t> </w:t>
            </w:r>
            <w:r w:rsidRPr="00BB5D42">
              <w:rPr>
                <w:rFonts w:ascii="Arial" w:hAnsi="Arial" w:cs="Arial"/>
              </w:rPr>
              <w:t>VI. Оценка эффективности социально-экономических и экологических последствий от реализации</w:t>
            </w:r>
            <w:r w:rsidRPr="00BB5D42">
              <w:rPr>
                <w:rStyle w:val="apple-converted-space"/>
                <w:rFonts w:ascii="Arial" w:hAnsi="Arial" w:cs="Arial"/>
              </w:rPr>
              <w:t> </w:t>
            </w:r>
            <w:r w:rsidRPr="00BB5D42">
              <w:rPr>
                <w:rFonts w:ascii="Arial" w:hAnsi="Arial" w:cs="Arial"/>
                <w:spacing w:val="-6"/>
              </w:rPr>
              <w:t>муниципальной программы сельсовета.</w:t>
            </w:r>
          </w:p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Приложение № 1.</w:t>
            </w:r>
          </w:p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Приложение № 2.</w:t>
            </w:r>
          </w:p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Программа не содержит подпрограмм.</w:t>
            </w:r>
          </w:p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Основные мероприятия Программы:</w:t>
            </w:r>
          </w:p>
          <w:p w:rsidR="006F0A17" w:rsidRPr="00BB5D42" w:rsidRDefault="006F0A17" w:rsidP="00387F96">
            <w:pPr>
              <w:pStyle w:val="consplusnormal"/>
              <w:spacing w:before="195" w:after="195" w:line="341" w:lineRule="atLeast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Мероприятия по поддержке малого и среднего предпринимательства.</w:t>
            </w:r>
          </w:p>
        </w:tc>
      </w:tr>
      <w:tr w:rsidR="006F0A17" w:rsidRPr="00BB5D42" w:rsidTr="00BB5D42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consplusnormal"/>
              <w:spacing w:before="195" w:beforeAutospacing="0" w:after="195" w:afterAutospacing="0" w:line="341" w:lineRule="atLeast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Исполнители программы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consplusnormal"/>
              <w:spacing w:before="195" w:beforeAutospacing="0" w:after="195" w:afterAutospacing="0" w:line="341" w:lineRule="atLeast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Администрация Вишневского сельсовета Беловского района Курской области</w:t>
            </w:r>
          </w:p>
        </w:tc>
      </w:tr>
      <w:tr w:rsidR="006F0A17" w:rsidRPr="00BB5D42" w:rsidTr="00BB5D42">
        <w:trPr>
          <w:trHeight w:val="3221"/>
        </w:trPr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consplusnormal"/>
              <w:spacing w:before="195" w:beforeAutospacing="0" w:after="195" w:afterAutospacing="0" w:line="341" w:lineRule="atLeast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Объемы и источники финансирования Программы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consplusnonformat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Общий объем финансирования Программы – 3,0 тыс. рублей, в том числе:</w:t>
            </w:r>
          </w:p>
          <w:p w:rsidR="006F0A17" w:rsidRPr="00BB5D42" w:rsidRDefault="006F0A17" w:rsidP="00387F96">
            <w:pPr>
              <w:pStyle w:val="consplusnonformat"/>
              <w:spacing w:before="195" w:beforeAutospacing="0" w:after="195" w:afterAutospacing="0" w:line="341" w:lineRule="atLeast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за счет средств местного бюджета - 3,0</w:t>
            </w:r>
            <w:r w:rsidRPr="00BB5D42">
              <w:rPr>
                <w:rFonts w:ascii="Arial" w:hAnsi="Arial" w:cs="Arial"/>
                <w:b/>
                <w:bCs/>
              </w:rPr>
              <w:t>  </w:t>
            </w:r>
            <w:r w:rsidRPr="00BB5D42">
              <w:rPr>
                <w:rStyle w:val="apple-converted-space"/>
                <w:rFonts w:ascii="Arial" w:hAnsi="Arial" w:cs="Arial"/>
                <w:b/>
                <w:bCs/>
              </w:rPr>
              <w:t> </w:t>
            </w:r>
            <w:r w:rsidRPr="00BB5D42">
              <w:rPr>
                <w:rFonts w:ascii="Arial" w:hAnsi="Arial" w:cs="Arial"/>
              </w:rPr>
              <w:t>тыс.рублей</w:t>
            </w:r>
          </w:p>
          <w:p w:rsidR="006F0A17" w:rsidRPr="00BB5D42" w:rsidRDefault="006F0A17" w:rsidP="00387F96">
            <w:pPr>
              <w:pStyle w:val="consplusnonformat"/>
              <w:spacing w:before="195" w:beforeAutospacing="0" w:after="195" w:afterAutospacing="0" w:line="341" w:lineRule="atLeast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2015 год – 1,0 тыс. рублей;</w:t>
            </w:r>
          </w:p>
          <w:p w:rsidR="006F0A17" w:rsidRPr="00BB5D42" w:rsidRDefault="006F0A17" w:rsidP="00387F96">
            <w:pPr>
              <w:pStyle w:val="consplusnonformat"/>
              <w:spacing w:before="195" w:beforeAutospacing="0" w:after="195" w:afterAutospacing="0" w:line="341" w:lineRule="atLeast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2016 год – 1,0 тыс. рублей;</w:t>
            </w:r>
          </w:p>
          <w:p w:rsidR="006F0A17" w:rsidRPr="00BB5D42" w:rsidRDefault="006F0A17" w:rsidP="00387F96">
            <w:pPr>
              <w:pStyle w:val="consplusnormal"/>
              <w:spacing w:before="195" w:beforeAutospacing="0" w:after="195" w:afterAutospacing="0" w:line="341" w:lineRule="atLeast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2017 год – 1,0 тыс. рублей.</w:t>
            </w:r>
          </w:p>
        </w:tc>
      </w:tr>
      <w:tr w:rsidR="006F0A17" w:rsidRPr="00BB5D42" w:rsidTr="00AB277A">
        <w:trPr>
          <w:trHeight w:val="6360"/>
        </w:trPr>
        <w:tc>
          <w:tcPr>
            <w:tcW w:w="2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consplusnormal"/>
              <w:spacing w:before="195" w:after="195" w:line="341" w:lineRule="atLeast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Ожидаемые конечные результаты реализации Программы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- увеличение объемов производства и реализации товаров и услуг в сфере малого и среднего предпринимательства</w:t>
            </w:r>
          </w:p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- сохранение общего количества устойчиво работающих предприятий и создание новых;</w:t>
            </w:r>
          </w:p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- расширение видов платных услуг, оказываемых субъектами малого и среднего предпринимательства;</w:t>
            </w:r>
          </w:p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- увеличение численности работников в малом и среднем предпринимательстве;</w:t>
            </w:r>
          </w:p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- повышение гарантий и защищенности работников, занятых в сфере малого предпринимательства;</w:t>
            </w:r>
          </w:p>
          <w:p w:rsidR="006F0A17" w:rsidRPr="00BB5D42" w:rsidRDefault="006F0A17" w:rsidP="00387F96">
            <w:pPr>
              <w:pStyle w:val="consplusnormal"/>
              <w:spacing w:before="195" w:after="195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- увеличение доходов бюджета муниципального образования «Вишневский сельсовет» за счет поступления налогов от деятельности субъектов малого и среднего предпринимательства</w:t>
            </w:r>
          </w:p>
        </w:tc>
      </w:tr>
      <w:tr w:rsidR="006F0A17" w:rsidRPr="00BB5D42" w:rsidTr="00BB5D42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consplusnormal"/>
              <w:spacing w:before="195" w:beforeAutospacing="0" w:after="195" w:afterAutospacing="0" w:line="341" w:lineRule="atLeast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Система организации   контроля за исполнением Программы        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consplusnormal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Контроль за ходом реализации программы осуществляется Администрацией Вишневского сельсовета.</w:t>
            </w:r>
          </w:p>
          <w:p w:rsidR="006F0A17" w:rsidRPr="00BB5D42" w:rsidRDefault="006F0A17" w:rsidP="00387F96">
            <w:pPr>
              <w:pStyle w:val="consplusnormal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Администрация Вишневского сельсовета несет ответственность за решение задач путем реализации программы и за обеспечение утвержденных значений целевых индикаторов.</w:t>
            </w:r>
          </w:p>
          <w:p w:rsidR="006F0A17" w:rsidRPr="00BB5D42" w:rsidRDefault="006F0A17" w:rsidP="00387F96">
            <w:pPr>
              <w:pStyle w:val="consplusnormal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Отчеты о выполнении программы, включая меры по повышению эффективности их реализации, представляются Администрацией Вишневского сельсовета.              </w:t>
            </w:r>
          </w:p>
        </w:tc>
      </w:tr>
    </w:tbl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185" w:lineRule="atLeast"/>
        <w:jc w:val="center"/>
        <w:rPr>
          <w:rFonts w:ascii="Arial" w:hAnsi="Arial" w:cs="Arial"/>
          <w:color w:val="292D24"/>
        </w:rPr>
      </w:pP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185" w:lineRule="atLeast"/>
        <w:jc w:val="center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 </w:t>
      </w:r>
    </w:p>
    <w:p w:rsidR="006F0A17" w:rsidRPr="006B4F8C" w:rsidRDefault="006F0A17" w:rsidP="00BA289E">
      <w:pPr>
        <w:pStyle w:val="NormalWeb"/>
        <w:shd w:val="clear" w:color="auto" w:fill="F8FAFB"/>
        <w:spacing w:before="195" w:beforeAutospacing="0" w:after="195" w:afterAutospacing="0" w:line="185" w:lineRule="atLeast"/>
        <w:jc w:val="center"/>
        <w:rPr>
          <w:rFonts w:ascii="Arial" w:hAnsi="Arial" w:cs="Arial"/>
          <w:b/>
          <w:color w:val="292D24"/>
          <w:sz w:val="28"/>
          <w:szCs w:val="28"/>
        </w:rPr>
      </w:pPr>
      <w:r w:rsidRPr="006B4F8C">
        <w:rPr>
          <w:rFonts w:ascii="Arial" w:hAnsi="Arial" w:cs="Arial"/>
          <w:b/>
          <w:color w:val="292D24"/>
          <w:sz w:val="28"/>
          <w:szCs w:val="28"/>
        </w:rPr>
        <w:t>Раздел</w:t>
      </w:r>
      <w:r w:rsidRPr="006B4F8C">
        <w:rPr>
          <w:rStyle w:val="apple-converted-space"/>
          <w:rFonts w:ascii="Arial" w:hAnsi="Arial" w:cs="Arial"/>
          <w:b/>
          <w:color w:val="292D24"/>
          <w:sz w:val="28"/>
          <w:szCs w:val="28"/>
        </w:rPr>
        <w:t> </w:t>
      </w:r>
      <w:r w:rsidRPr="006B4F8C">
        <w:rPr>
          <w:rFonts w:ascii="Arial" w:hAnsi="Arial" w:cs="Arial"/>
          <w:b/>
          <w:color w:val="292D24"/>
          <w:sz w:val="28"/>
          <w:szCs w:val="28"/>
        </w:rPr>
        <w:t>I. Содержание проблемы и обоснование необходимости ее решения программными методами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ind w:firstLine="540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 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ind w:firstLine="540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Предпринимательство является важным фактором, позволяющим снизить социальную напряженность и дать возможность населению Вишневского сельсовета найти применение своему физическому и интеллектуальному потенциалу.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ind w:firstLine="540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000000"/>
        </w:rPr>
        <w:t>По состоянию на 01.11.2014 года на территории Вишневского сельсовета осуществляют хозяйственную деятельность: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jc w:val="both"/>
        <w:rPr>
          <w:rFonts w:ascii="Arial" w:hAnsi="Arial" w:cs="Arial"/>
          <w:color w:val="292D24"/>
        </w:rPr>
      </w:pPr>
      <w:r>
        <w:rPr>
          <w:rFonts w:ascii="Arial" w:hAnsi="Arial" w:cs="Arial"/>
          <w:color w:val="000000"/>
        </w:rPr>
        <w:t xml:space="preserve">   1)  </w:t>
      </w:r>
      <w:r w:rsidRPr="00CA7356">
        <w:rPr>
          <w:rFonts w:ascii="Arial" w:hAnsi="Arial" w:cs="Arial"/>
          <w:color w:val="000000"/>
        </w:rPr>
        <w:t xml:space="preserve">Одно </w:t>
      </w:r>
      <w:r w:rsidRPr="00BB5D42">
        <w:rPr>
          <w:rFonts w:ascii="Arial" w:hAnsi="Arial" w:cs="Arial"/>
          <w:color w:val="000000"/>
        </w:rPr>
        <w:t xml:space="preserve"> КФХ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000000"/>
        </w:rPr>
        <w:t xml:space="preserve">   2) К числу занятых в малом предпринимательстве следует добавить </w:t>
      </w:r>
      <w:r>
        <w:rPr>
          <w:rFonts w:ascii="Arial" w:hAnsi="Arial" w:cs="Arial"/>
          <w:color w:val="000000"/>
        </w:rPr>
        <w:t>1 индивидуального  предпринимателя</w:t>
      </w:r>
      <w:r w:rsidRPr="00BB5D42">
        <w:rPr>
          <w:rFonts w:ascii="Arial" w:hAnsi="Arial" w:cs="Arial"/>
          <w:color w:val="000000"/>
        </w:rPr>
        <w:t>.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000000"/>
        </w:rPr>
        <w:t>   3)</w:t>
      </w:r>
      <w:r w:rsidRPr="00BB5D42">
        <w:rPr>
          <w:rStyle w:val="apple-converted-space"/>
          <w:rFonts w:ascii="Arial" w:hAnsi="Arial" w:cs="Arial"/>
          <w:color w:val="000000"/>
        </w:rPr>
        <w:t> </w:t>
      </w:r>
      <w:r w:rsidRPr="00BB5D42">
        <w:rPr>
          <w:rFonts w:ascii="Arial" w:hAnsi="Arial" w:cs="Arial"/>
          <w:color w:val="000000"/>
        </w:rPr>
        <w:t>Лидирующей отраслью в сфере малого и среднего предпринимательства является сельское хозяйство.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            На территории Вишневского</w:t>
      </w:r>
      <w:r>
        <w:rPr>
          <w:rFonts w:ascii="Arial" w:hAnsi="Arial" w:cs="Arial"/>
          <w:color w:val="292D24"/>
        </w:rPr>
        <w:t xml:space="preserve"> сельсовета располагается 6</w:t>
      </w:r>
      <w:r w:rsidRPr="00BB5D42">
        <w:rPr>
          <w:rFonts w:ascii="Arial" w:hAnsi="Arial" w:cs="Arial"/>
          <w:color w:val="292D24"/>
        </w:rPr>
        <w:t xml:space="preserve"> магазинов.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ind w:firstLine="540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000000"/>
        </w:rPr>
        <w:t>Развитию малого и среднего предпринимательства уделяется особое внимание, как на федеральном, региональном уровнях власти, так и на уровне местного самоуправления. Малый и средний бизнес играет важную роль в решении экономических и социальных задач Вишневского сельсовета: способствует насыщению потребительского рынка товарами, услугами и занятости населения, формированию конкурентной среды, обеспечивает стабильность налоговых поступлений в бюджет сельсовета.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ind w:firstLine="540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На развитие малого и среднего предпринимательства в сельсовете так же, как и в целом на территории Российской Федерации, серьезное влияние оказывают существующая в стране экономическая ситуация и связанные с ней следующие проблемы: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ind w:firstLine="454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- отсутствие стартового капитала;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ind w:firstLine="454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- недостаток необходимых знаний для успешного начала собственного бизнеса;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ind w:firstLine="454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- высокие процентные ставки банковских кредитов и лизинговых операций;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ind w:firstLine="454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- отсутствие четкой организации взаимодействия рыночных механизмов поддержки малого и среднего предпринимательства;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ind w:firstLine="454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000000"/>
        </w:rPr>
        <w:t>- действующие правовые акты, регулирующие отношения в сфере малого предпринимательства, не в полной мере обеспечивают условия для создания и функционирования его субъектов.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ind w:firstLine="454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000000"/>
        </w:rPr>
        <w:t>С целью формирования условий для развития малого и среднего предпринимательства в Вишневском сельсовете необходимо объединение усилий самих субъектов малого и среднего предпринимательства, их общественных объединений, структур его поддержки и органов местного самоуправления.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ind w:firstLine="360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 В числе таких мероприятий:</w:t>
      </w:r>
    </w:p>
    <w:p w:rsidR="006F0A17" w:rsidRPr="00BB5D42" w:rsidRDefault="006F0A17" w:rsidP="00BA289E">
      <w:pPr>
        <w:numPr>
          <w:ilvl w:val="0"/>
          <w:numId w:val="1"/>
        </w:numPr>
        <w:shd w:val="clear" w:color="auto" w:fill="F8FAFB"/>
        <w:spacing w:before="45"/>
        <w:ind w:left="165"/>
        <w:jc w:val="both"/>
        <w:rPr>
          <w:rFonts w:ascii="Arial" w:hAnsi="Arial" w:cs="Arial"/>
          <w:color w:val="3D4437"/>
        </w:rPr>
      </w:pPr>
      <w:r w:rsidRPr="00BB5D42">
        <w:rPr>
          <w:rFonts w:ascii="Arial" w:hAnsi="Arial" w:cs="Arial"/>
          <w:color w:val="3D4437"/>
        </w:rPr>
        <w:t>финансовая и имущественная поддержка субъектов малого и среднего предпринимательства;</w:t>
      </w:r>
    </w:p>
    <w:p w:rsidR="006F0A17" w:rsidRPr="00BB5D42" w:rsidRDefault="006F0A17" w:rsidP="00BA289E">
      <w:pPr>
        <w:numPr>
          <w:ilvl w:val="0"/>
          <w:numId w:val="1"/>
        </w:numPr>
        <w:shd w:val="clear" w:color="auto" w:fill="F8FAFB"/>
        <w:spacing w:before="45"/>
        <w:ind w:left="165"/>
        <w:jc w:val="both"/>
        <w:rPr>
          <w:rFonts w:ascii="Arial" w:hAnsi="Arial" w:cs="Arial"/>
          <w:color w:val="3D4437"/>
        </w:rPr>
      </w:pPr>
      <w:r w:rsidRPr="00BB5D42">
        <w:rPr>
          <w:rFonts w:ascii="Arial" w:hAnsi="Arial" w:cs="Arial"/>
          <w:color w:val="3D4437"/>
        </w:rPr>
        <w:t>информационная поддержка субъектов малого и среднего предпринимательства;</w:t>
      </w:r>
    </w:p>
    <w:p w:rsidR="006F0A17" w:rsidRPr="00BB5D42" w:rsidRDefault="006F0A17" w:rsidP="00BA289E">
      <w:pPr>
        <w:numPr>
          <w:ilvl w:val="0"/>
          <w:numId w:val="1"/>
        </w:numPr>
        <w:shd w:val="clear" w:color="auto" w:fill="F8FAFB"/>
        <w:spacing w:before="45"/>
        <w:ind w:left="165"/>
        <w:jc w:val="both"/>
        <w:rPr>
          <w:rFonts w:ascii="Arial" w:hAnsi="Arial" w:cs="Arial"/>
          <w:color w:val="3D4437"/>
        </w:rPr>
      </w:pPr>
      <w:r w:rsidRPr="00BB5D42">
        <w:rPr>
          <w:rFonts w:ascii="Arial" w:hAnsi="Arial" w:cs="Arial"/>
          <w:color w:val="3D4437"/>
        </w:rPr>
        <w:t>консультационная поддержка субъектов малого и среднего предпринимательства;</w:t>
      </w:r>
    </w:p>
    <w:p w:rsidR="006F0A17" w:rsidRPr="00BB5D42" w:rsidRDefault="006F0A17" w:rsidP="00BA289E">
      <w:pPr>
        <w:numPr>
          <w:ilvl w:val="0"/>
          <w:numId w:val="1"/>
        </w:numPr>
        <w:shd w:val="clear" w:color="auto" w:fill="F8FAFB"/>
        <w:spacing w:before="45"/>
        <w:ind w:left="165"/>
        <w:rPr>
          <w:rFonts w:ascii="Arial" w:hAnsi="Arial" w:cs="Arial"/>
          <w:color w:val="3D4437"/>
        </w:rPr>
      </w:pPr>
      <w:r w:rsidRPr="00BB5D42">
        <w:rPr>
          <w:rFonts w:ascii="Arial" w:hAnsi="Arial" w:cs="Arial"/>
          <w:color w:val="3D4437"/>
        </w:rPr>
        <w:t>иные формы поддержки субъектов малого и среднего предпринимательства.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185" w:lineRule="atLeast"/>
        <w:jc w:val="center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 </w:t>
      </w:r>
    </w:p>
    <w:p w:rsidR="006F0A17" w:rsidRPr="006B4F8C" w:rsidRDefault="006F0A17" w:rsidP="00BA289E">
      <w:pPr>
        <w:pStyle w:val="NormalWeb"/>
        <w:shd w:val="clear" w:color="auto" w:fill="F8FAFB"/>
        <w:spacing w:before="195" w:beforeAutospacing="0" w:after="195" w:afterAutospacing="0" w:line="185" w:lineRule="atLeast"/>
        <w:jc w:val="center"/>
        <w:rPr>
          <w:rFonts w:ascii="Arial" w:hAnsi="Arial" w:cs="Arial"/>
          <w:b/>
          <w:color w:val="292D24"/>
          <w:sz w:val="28"/>
          <w:szCs w:val="28"/>
        </w:rPr>
      </w:pPr>
      <w:r w:rsidRPr="006B4F8C">
        <w:rPr>
          <w:rFonts w:ascii="Arial" w:hAnsi="Arial" w:cs="Arial"/>
          <w:b/>
          <w:color w:val="292D24"/>
          <w:sz w:val="28"/>
          <w:szCs w:val="28"/>
        </w:rPr>
        <w:t>Раздел</w:t>
      </w:r>
      <w:r w:rsidRPr="006B4F8C">
        <w:rPr>
          <w:rStyle w:val="apple-converted-space"/>
          <w:rFonts w:ascii="Arial" w:hAnsi="Arial" w:cs="Arial"/>
          <w:b/>
          <w:color w:val="292D24"/>
          <w:sz w:val="28"/>
          <w:szCs w:val="28"/>
        </w:rPr>
        <w:t> </w:t>
      </w:r>
      <w:r w:rsidRPr="006B4F8C">
        <w:rPr>
          <w:rFonts w:ascii="Arial" w:hAnsi="Arial" w:cs="Arial"/>
          <w:b/>
          <w:color w:val="292D24"/>
          <w:sz w:val="28"/>
          <w:szCs w:val="28"/>
        </w:rPr>
        <w:t xml:space="preserve">II.   </w:t>
      </w:r>
    </w:p>
    <w:p w:rsidR="006F0A17" w:rsidRPr="006B4F8C" w:rsidRDefault="006F0A17" w:rsidP="00BA289E">
      <w:pPr>
        <w:pStyle w:val="NormalWeb"/>
        <w:shd w:val="clear" w:color="auto" w:fill="F8FAFB"/>
        <w:spacing w:before="195" w:beforeAutospacing="0" w:after="195" w:afterAutospacing="0" w:line="185" w:lineRule="atLeast"/>
        <w:jc w:val="center"/>
        <w:rPr>
          <w:rFonts w:ascii="Arial" w:hAnsi="Arial" w:cs="Arial"/>
          <w:b/>
          <w:color w:val="292D24"/>
          <w:sz w:val="28"/>
          <w:szCs w:val="28"/>
        </w:rPr>
      </w:pPr>
      <w:r w:rsidRPr="006B4F8C">
        <w:rPr>
          <w:rFonts w:ascii="Arial" w:hAnsi="Arial" w:cs="Arial"/>
          <w:b/>
          <w:color w:val="292D24"/>
          <w:sz w:val="28"/>
          <w:szCs w:val="28"/>
        </w:rPr>
        <w:t>Основные цели и задачи, сроки и этапы реализации муниципальной программы сельсовета, а также целевые индикаторы и показатели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ind w:firstLine="540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 Цели Программы - формирование благоприятных условий для устойчивого развития субъектов малого и среднего предпринимательства; оптимизация системы поддержки предпринимательства; содействие обеспечению занятости населения Вишневского сельсовета увеличение поступлений налоговых доходов в бюджет муниципального образования «Вишневский сельсовет».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ind w:firstLine="540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Для достижения указанных целей необходимо решение следующих задач: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ind w:firstLine="540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- обеспечение консультационной и информационной поддержки малого и среднего предпринимательства;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ind w:firstLine="540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- привлечение субъектов малого и среднего предпринимательства для выполнения муниципальных заказов;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ind w:firstLine="540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- содействие в продвижении товаров (работ, услуг) субъектов малого и среднего предпринимательства путем их участия в выставочно-ярмарочных мероприятиях;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ind w:firstLine="540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- реализация мер по адресной финансовой и имущественной поддержке малого и среднего предпринимательства.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ind w:firstLine="540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Достижение целей и реализация задач Программы осуществляются путем выполнения мероприятий, предусмотренных Программой.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175" w:lineRule="atLeast"/>
        <w:ind w:firstLine="720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Для достижения поставленных основных целей и задач Программы необходимо реализовать мероприятия Программы в период 2015 – 2017 годов. При этом ряд мероприятий будет осуществляться в течение всего периода, а некоторые мероприятия должны быть реализованы поэтапно.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175" w:lineRule="atLeast"/>
        <w:ind w:firstLine="720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Объем финансирования каждого этапа будет уточнен по результатам реализации мероприятий предыдущего этапа Программы.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175" w:lineRule="atLeast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           Целевые индикаторы и показатели приведены в приложении № 2 к настоящей Программе.</w:t>
      </w:r>
    </w:p>
    <w:p w:rsidR="006F0A17" w:rsidRPr="006B4F8C" w:rsidRDefault="006F0A17" w:rsidP="00CA7356">
      <w:pPr>
        <w:pStyle w:val="NormalWeb"/>
        <w:shd w:val="clear" w:color="auto" w:fill="F8FAFB"/>
        <w:spacing w:before="195" w:beforeAutospacing="0" w:after="195" w:afterAutospacing="0" w:line="341" w:lineRule="atLeast"/>
        <w:ind w:firstLine="709"/>
        <w:jc w:val="both"/>
        <w:rPr>
          <w:rFonts w:ascii="Arial" w:hAnsi="Arial" w:cs="Arial"/>
          <w:b/>
          <w:color w:val="292D24"/>
          <w:sz w:val="28"/>
          <w:szCs w:val="28"/>
        </w:rPr>
      </w:pPr>
      <w:r w:rsidRPr="006B4F8C">
        <w:rPr>
          <w:rFonts w:ascii="Arial" w:hAnsi="Arial" w:cs="Arial"/>
          <w:b/>
          <w:color w:val="292D24"/>
          <w:sz w:val="28"/>
          <w:szCs w:val="28"/>
        </w:rPr>
        <w:t xml:space="preserve">                                        Раздел III.                                                                                               </w:t>
      </w:r>
    </w:p>
    <w:p w:rsidR="006F0A17" w:rsidRPr="006B4F8C" w:rsidRDefault="006F0A17" w:rsidP="00CA7356">
      <w:pPr>
        <w:pStyle w:val="NormalWeb"/>
        <w:shd w:val="clear" w:color="auto" w:fill="F8FAFB"/>
        <w:spacing w:before="195" w:beforeAutospacing="0" w:after="195" w:afterAutospacing="0" w:line="341" w:lineRule="atLeast"/>
        <w:ind w:firstLine="709"/>
        <w:jc w:val="both"/>
        <w:rPr>
          <w:rFonts w:ascii="Arial" w:hAnsi="Arial" w:cs="Arial"/>
          <w:b/>
          <w:color w:val="292D24"/>
          <w:sz w:val="28"/>
          <w:szCs w:val="28"/>
        </w:rPr>
      </w:pPr>
      <w:r w:rsidRPr="006B4F8C">
        <w:rPr>
          <w:rFonts w:ascii="Arial" w:hAnsi="Arial" w:cs="Arial"/>
          <w:b/>
          <w:color w:val="292D24"/>
          <w:sz w:val="28"/>
          <w:szCs w:val="28"/>
        </w:rPr>
        <w:t>Система программных мероприятий, в том числе ресурсное</w:t>
      </w:r>
      <w:r w:rsidRPr="006B4F8C">
        <w:rPr>
          <w:rStyle w:val="apple-converted-space"/>
          <w:rFonts w:ascii="Arial" w:hAnsi="Arial" w:cs="Arial"/>
          <w:b/>
          <w:color w:val="292D24"/>
          <w:sz w:val="28"/>
          <w:szCs w:val="28"/>
        </w:rPr>
        <w:t> </w:t>
      </w:r>
      <w:r w:rsidRPr="006B4F8C">
        <w:rPr>
          <w:rFonts w:ascii="Arial" w:hAnsi="Arial" w:cs="Arial"/>
          <w:b/>
          <w:color w:val="292D24"/>
          <w:spacing w:val="-6"/>
          <w:sz w:val="28"/>
          <w:szCs w:val="28"/>
        </w:rPr>
        <w:t>обеспечение муниципальной программы сельсовета, с перечнем мероприятий с разбивкой по годам, источникам и направлениям финансирования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175" w:lineRule="atLeast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     Система программных мероприятий приведена в приложении №1</w:t>
      </w:r>
      <w:r w:rsidRPr="00BB5D42">
        <w:rPr>
          <w:rFonts w:ascii="Arial" w:hAnsi="Arial" w:cs="Arial"/>
          <w:color w:val="292D24"/>
        </w:rPr>
        <w:br/>
        <w:t>к Программе.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175" w:lineRule="atLeast"/>
        <w:ind w:firstLine="720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В Программу включены: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175" w:lineRule="atLeast"/>
        <w:ind w:firstLine="720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- мероприятия по поддержке малого и среднего предпринимательства.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185" w:lineRule="atLeast"/>
        <w:ind w:firstLine="720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Бюджетные источники:</w:t>
      </w:r>
    </w:p>
    <w:p w:rsidR="006F0A17" w:rsidRPr="00BB5D42" w:rsidRDefault="006F0A17" w:rsidP="00BA289E">
      <w:pPr>
        <w:pStyle w:val="consplusnormal"/>
        <w:shd w:val="clear" w:color="auto" w:fill="F8FAFB"/>
        <w:spacing w:before="195" w:beforeAutospacing="0" w:after="195" w:afterAutospacing="0" w:line="341" w:lineRule="atLeast"/>
        <w:ind w:firstLine="540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программа финансируется за счет средств бюджета сельсовета в объемах, установленных решением Собрания Депутатов Вишневского сельсовета о бюджете муниципального образования на очередной финансовый год и плановый период.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ind w:firstLine="540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Объем и источники финансирования программных мероприятий ежегодно уточняются в соответствии с решением Собрания Депутатов Вишневского сельсовета о бюджете муниципального образования «Вишневский сельсовет» на очередной финансовый год.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jc w:val="center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Ресурсное обеспечение муниципальной Программы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jc w:val="center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«Развитие малого и среднего предпринимательства в Вишневском сельсовете Беловского района Курской области на 2015-2017 годы».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jc w:val="center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            </w:t>
      </w:r>
      <w:r w:rsidRPr="00BB5D42">
        <w:rPr>
          <w:rStyle w:val="apple-converted-space"/>
          <w:rFonts w:ascii="Arial" w:hAnsi="Arial" w:cs="Arial"/>
          <w:color w:val="292D24"/>
        </w:rPr>
        <w:t> </w:t>
      </w:r>
      <w:r w:rsidRPr="00BB5D42">
        <w:rPr>
          <w:rFonts w:ascii="Arial" w:hAnsi="Arial" w:cs="Arial"/>
          <w:color w:val="000000"/>
        </w:rPr>
        <w:t> </w:t>
      </w:r>
    </w:p>
    <w:tbl>
      <w:tblPr>
        <w:tblW w:w="0" w:type="auto"/>
        <w:tblInd w:w="-20" w:type="dxa"/>
        <w:tblCellMar>
          <w:left w:w="0" w:type="dxa"/>
          <w:right w:w="0" w:type="dxa"/>
        </w:tblCellMar>
        <w:tblLook w:val="0000"/>
      </w:tblPr>
      <w:tblGrid>
        <w:gridCol w:w="3244"/>
        <w:gridCol w:w="1826"/>
        <w:gridCol w:w="1275"/>
        <w:gridCol w:w="1276"/>
        <w:gridCol w:w="1540"/>
      </w:tblGrid>
      <w:tr w:rsidR="006F0A17" w:rsidRPr="00BB5D42" w:rsidTr="00CA7356">
        <w:trPr>
          <w:cantSplit/>
          <w:trHeight w:val="286"/>
        </w:trPr>
        <w:tc>
          <w:tcPr>
            <w:tcW w:w="3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98A48E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Источник финансирования</w:t>
            </w: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98A48E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Всего</w:t>
            </w:r>
          </w:p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2015-2017 г.г.</w:t>
            </w:r>
          </w:p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(тыс. руб.)</w:t>
            </w:r>
          </w:p>
        </w:tc>
        <w:tc>
          <w:tcPr>
            <w:tcW w:w="409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В том числе по годам (тыс. руб.)</w:t>
            </w:r>
          </w:p>
        </w:tc>
      </w:tr>
      <w:tr w:rsidR="006F0A17" w:rsidRPr="00BB5D42" w:rsidTr="00CA7356">
        <w:trPr>
          <w:cantSplit/>
        </w:trPr>
        <w:tc>
          <w:tcPr>
            <w:tcW w:w="0" w:type="auto"/>
            <w:vMerge/>
            <w:tcBorders>
              <w:top w:val="single" w:sz="8" w:space="0" w:color="98A48E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17" w:rsidRPr="00BB5D42" w:rsidRDefault="006F0A17" w:rsidP="00387F96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8" w:space="0" w:color="98A48E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17" w:rsidRPr="00BB5D42" w:rsidRDefault="006F0A17" w:rsidP="00387F96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2015 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2016 г.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2017 г.</w:t>
            </w:r>
          </w:p>
        </w:tc>
      </w:tr>
      <w:tr w:rsidR="006F0A17" w:rsidRPr="00BB5D42" w:rsidTr="00CA7356"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Всего,</w:t>
            </w:r>
          </w:p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в том числе: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1,0</w:t>
            </w:r>
          </w:p>
        </w:tc>
      </w:tr>
      <w:tr w:rsidR="006F0A17" w:rsidRPr="00BB5D42" w:rsidTr="00CA7356"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1,0</w:t>
            </w:r>
          </w:p>
        </w:tc>
      </w:tr>
    </w:tbl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 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185" w:lineRule="atLeast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 </w:t>
      </w:r>
    </w:p>
    <w:p w:rsidR="006F0A17" w:rsidRPr="006B4F8C" w:rsidRDefault="006F0A17" w:rsidP="00BA289E">
      <w:pPr>
        <w:pStyle w:val="NormalWeb"/>
        <w:shd w:val="clear" w:color="auto" w:fill="F8FAFB"/>
        <w:spacing w:before="195" w:beforeAutospacing="0" w:after="195" w:afterAutospacing="0" w:line="185" w:lineRule="atLeast"/>
        <w:jc w:val="center"/>
        <w:rPr>
          <w:rFonts w:ascii="Arial" w:hAnsi="Arial" w:cs="Arial"/>
          <w:b/>
          <w:color w:val="292D24"/>
          <w:sz w:val="28"/>
          <w:szCs w:val="28"/>
        </w:rPr>
      </w:pPr>
      <w:r w:rsidRPr="006B4F8C">
        <w:rPr>
          <w:rFonts w:ascii="Arial" w:hAnsi="Arial" w:cs="Arial"/>
          <w:b/>
          <w:color w:val="292D24"/>
          <w:sz w:val="28"/>
          <w:szCs w:val="28"/>
        </w:rPr>
        <w:t>Раздел</w:t>
      </w:r>
      <w:r w:rsidRPr="006B4F8C">
        <w:rPr>
          <w:rStyle w:val="apple-converted-space"/>
          <w:rFonts w:ascii="Arial" w:hAnsi="Arial" w:cs="Arial"/>
          <w:b/>
          <w:color w:val="292D24"/>
          <w:sz w:val="28"/>
          <w:szCs w:val="28"/>
        </w:rPr>
        <w:t> </w:t>
      </w:r>
      <w:r w:rsidRPr="006B4F8C">
        <w:rPr>
          <w:rFonts w:ascii="Arial" w:hAnsi="Arial" w:cs="Arial"/>
          <w:b/>
          <w:color w:val="292D24"/>
          <w:sz w:val="28"/>
          <w:szCs w:val="28"/>
        </w:rPr>
        <w:t>IV. Нормативное обеспечение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 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ind w:firstLine="709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Для достижения цели Программы принятия нормативных правовых актов не требуется.</w:t>
      </w:r>
    </w:p>
    <w:p w:rsidR="006F0A17" w:rsidRPr="006B4F8C" w:rsidRDefault="006F0A17" w:rsidP="006B4F8C">
      <w:pPr>
        <w:pStyle w:val="NormalWeb"/>
        <w:shd w:val="clear" w:color="auto" w:fill="F8FAFB"/>
        <w:spacing w:before="195" w:beforeAutospacing="0" w:after="195" w:afterAutospacing="0" w:line="341" w:lineRule="atLeast"/>
        <w:rPr>
          <w:rFonts w:ascii="Arial" w:hAnsi="Arial" w:cs="Arial"/>
          <w:b/>
          <w:color w:val="292D24"/>
          <w:sz w:val="28"/>
          <w:szCs w:val="28"/>
        </w:rPr>
      </w:pPr>
      <w:r w:rsidRPr="006B4F8C">
        <w:rPr>
          <w:rFonts w:ascii="Arial" w:hAnsi="Arial" w:cs="Arial"/>
          <w:b/>
          <w:color w:val="292D24"/>
          <w:sz w:val="28"/>
          <w:szCs w:val="28"/>
        </w:rPr>
        <w:t> Раздел</w:t>
      </w:r>
      <w:r w:rsidRPr="006B4F8C">
        <w:rPr>
          <w:rStyle w:val="apple-converted-space"/>
          <w:rFonts w:ascii="Arial" w:hAnsi="Arial" w:cs="Arial"/>
          <w:b/>
          <w:color w:val="292D24"/>
          <w:sz w:val="28"/>
          <w:szCs w:val="28"/>
        </w:rPr>
        <w:t> </w:t>
      </w:r>
      <w:r w:rsidRPr="006B4F8C">
        <w:rPr>
          <w:rFonts w:ascii="Arial" w:hAnsi="Arial" w:cs="Arial"/>
          <w:b/>
          <w:color w:val="292D24"/>
          <w:sz w:val="28"/>
          <w:szCs w:val="28"/>
        </w:rPr>
        <w:t>V. Механизм реализации долгосрочной целевой программы сельсовета, включая организацию управления долгосрочной целевой программой и контроль за ходом ее реализации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ind w:firstLine="720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Заказчиком Программы является Администрация Вишневского сельсовета Беловского района.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ind w:firstLine="720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Отчет о ходе работ по Программе должен содержать: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ind w:firstLine="720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- сведения о результатах реализации Программы за отчетный год;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ind w:firstLine="720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- данные о целевом использовании и объемах привлечения средств бюджетов всех уровней;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ind w:firstLine="720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- сведения о соответствии результатов фактическим затратам на реализацию Программы;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ind w:firstLine="720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- сведения о соответствии фактических показателей реализации Программы показателям, установленным докладами о результативности;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ind w:firstLine="720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- информацию о ходе и полноте выполнения программных мероприятий;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ind w:firstLine="720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- оценку эффективности реализации Программы.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ind w:firstLine="720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Отчеты о ходе работ по Программе по результатам за год и за весь период действия Программы подлежат утверждению постановлением Администрации Вишневского сельсовета Беловского района.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ind w:firstLine="720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В случае несоответствия результатов выполнения Программы целям и задачам, а также невыполнения показателей результативности, утвержденных Программой, заказчик Программы готовит предложения о корректировке сроков реализации. По завершении реализации Программы в 2015 году заказчик Программы подготавливает и представляет отчет о ходе работ по Программе и эффективности использования финансовых средств за весь период ее реализации на рассмотрение Собрания депутатов Вишневского сельсовета.</w:t>
      </w:r>
    </w:p>
    <w:p w:rsidR="006F0A17" w:rsidRPr="006B4F8C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jc w:val="center"/>
        <w:rPr>
          <w:rFonts w:ascii="Arial" w:hAnsi="Arial" w:cs="Arial"/>
          <w:b/>
          <w:color w:val="292D24"/>
          <w:sz w:val="28"/>
          <w:szCs w:val="28"/>
        </w:rPr>
      </w:pPr>
      <w:r w:rsidRPr="006B4F8C">
        <w:rPr>
          <w:rFonts w:ascii="Arial" w:hAnsi="Arial" w:cs="Arial"/>
          <w:b/>
          <w:color w:val="292D24"/>
          <w:sz w:val="28"/>
          <w:szCs w:val="28"/>
        </w:rPr>
        <w:t>Раздел</w:t>
      </w:r>
      <w:r w:rsidRPr="006B4F8C">
        <w:rPr>
          <w:rStyle w:val="apple-converted-space"/>
          <w:rFonts w:ascii="Arial" w:hAnsi="Arial" w:cs="Arial"/>
          <w:b/>
          <w:color w:val="292D24"/>
          <w:sz w:val="28"/>
          <w:szCs w:val="28"/>
        </w:rPr>
        <w:t> </w:t>
      </w:r>
      <w:r w:rsidRPr="006B4F8C">
        <w:rPr>
          <w:rFonts w:ascii="Arial" w:hAnsi="Arial" w:cs="Arial"/>
          <w:b/>
          <w:color w:val="292D24"/>
          <w:sz w:val="28"/>
          <w:szCs w:val="28"/>
        </w:rPr>
        <w:t>VI. Оценка эффективности социально-экономических и экологических последствий от реализации муниципальной программы сельсовета</w:t>
      </w:r>
    </w:p>
    <w:p w:rsidR="006F0A17" w:rsidRPr="00BB5D42" w:rsidRDefault="006F0A17" w:rsidP="006B4F8C">
      <w:pPr>
        <w:pStyle w:val="NormalWeb"/>
        <w:shd w:val="clear" w:color="auto" w:fill="F8FAFB"/>
        <w:spacing w:before="195" w:beforeAutospacing="0" w:after="195" w:afterAutospacing="0" w:line="341" w:lineRule="atLeast"/>
        <w:ind w:left="360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 В результате реализации Программы предполагается: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ind w:firstLine="540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-  увеличение объемов производства и реализации товаров и услуг в сфере малого и среднего предпринимательства;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ind w:firstLine="540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-  сохранение общего количества устойчиво работающих предприятий и создание новых;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ind w:firstLine="540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- расширение видов платных услуг, оказываемых субъектами малого и среднего предпринимательства;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ind w:firstLine="540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- увеличение численности работников в малом и среднем предпринимательстве;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ind w:firstLine="480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000000"/>
        </w:rPr>
        <w:t>-  повышение гарантий и защищенности работников, занятых в сфере малого предпринимательства;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ind w:firstLine="540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- увеличение доходов бюджета муниципального образования «Вишневский сельсовет» за счет поступления налогов от деятельности субъектов малого и среднего предпринимательства.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ind w:firstLine="540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 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 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 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br w:type="page"/>
      </w:r>
    </w:p>
    <w:p w:rsidR="006F0A17" w:rsidRPr="00BB5D42" w:rsidRDefault="006F0A17" w:rsidP="00BA289E">
      <w:pPr>
        <w:pStyle w:val="consplusnormal"/>
        <w:shd w:val="clear" w:color="auto" w:fill="F8FAFB"/>
        <w:spacing w:before="195" w:beforeAutospacing="0" w:after="195" w:afterAutospacing="0" w:line="341" w:lineRule="atLeast"/>
        <w:jc w:val="right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Приложение № 1</w:t>
      </w:r>
    </w:p>
    <w:p w:rsidR="006F0A17" w:rsidRPr="00BB5D42" w:rsidRDefault="006F0A17" w:rsidP="00BA289E">
      <w:pPr>
        <w:pStyle w:val="consplusnormal"/>
        <w:shd w:val="clear" w:color="auto" w:fill="F8FAFB"/>
        <w:spacing w:before="195" w:beforeAutospacing="0" w:after="195" w:afterAutospacing="0" w:line="341" w:lineRule="atLeast"/>
        <w:jc w:val="right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к муниципальной программе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jc w:val="right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«Развитие малого и среднего предпринимательства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jc w:val="right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в Вишневском сельсовете Беловского района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jc w:val="right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Курской области на 2015 - 2017 годы»</w:t>
      </w:r>
    </w:p>
    <w:p w:rsidR="006F0A17" w:rsidRPr="00BB5D42" w:rsidRDefault="006F0A17" w:rsidP="00BA289E">
      <w:pPr>
        <w:pStyle w:val="consplustitle"/>
        <w:shd w:val="clear" w:color="auto" w:fill="F8FAFB"/>
        <w:spacing w:before="195" w:beforeAutospacing="0" w:after="195" w:afterAutospacing="0" w:line="341" w:lineRule="atLeast"/>
        <w:jc w:val="right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 </w:t>
      </w:r>
    </w:p>
    <w:p w:rsidR="006F0A17" w:rsidRPr="006B4F8C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jc w:val="center"/>
        <w:rPr>
          <w:rFonts w:ascii="Arial" w:hAnsi="Arial" w:cs="Arial"/>
          <w:color w:val="292D24"/>
          <w:sz w:val="28"/>
          <w:szCs w:val="28"/>
        </w:rPr>
      </w:pPr>
      <w:r w:rsidRPr="006B4F8C">
        <w:rPr>
          <w:rFonts w:ascii="Arial" w:hAnsi="Arial" w:cs="Arial"/>
          <w:b/>
          <w:bCs/>
          <w:color w:val="292D24"/>
          <w:sz w:val="28"/>
          <w:szCs w:val="28"/>
        </w:rPr>
        <w:t>Основные мероприятия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jc w:val="center"/>
        <w:rPr>
          <w:rFonts w:ascii="Arial" w:hAnsi="Arial" w:cs="Arial"/>
          <w:color w:val="292D24"/>
        </w:rPr>
      </w:pPr>
      <w:r w:rsidRPr="006B4F8C">
        <w:rPr>
          <w:rFonts w:ascii="Arial" w:hAnsi="Arial" w:cs="Arial"/>
          <w:b/>
          <w:bCs/>
          <w:color w:val="292D24"/>
          <w:sz w:val="28"/>
          <w:szCs w:val="28"/>
        </w:rPr>
        <w:t>по реализации муниципальной программы «Развитие малого и среднего предпринимательства в Вишневском сельсовете Беловского района Курской области на 2015 - 2017 годы</w:t>
      </w:r>
      <w:r w:rsidRPr="00BB5D42">
        <w:rPr>
          <w:rFonts w:ascii="Arial" w:hAnsi="Arial" w:cs="Arial"/>
          <w:b/>
          <w:bCs/>
          <w:color w:val="292D24"/>
        </w:rPr>
        <w:t>»</w:t>
      </w:r>
    </w:p>
    <w:p w:rsidR="006F0A17" w:rsidRPr="00BB5D42" w:rsidRDefault="006F0A17" w:rsidP="00BA289E">
      <w:pPr>
        <w:pStyle w:val="consplustitle"/>
        <w:shd w:val="clear" w:color="auto" w:fill="F8FAFB"/>
        <w:spacing w:before="195" w:beforeAutospacing="0" w:after="195" w:afterAutospacing="0" w:line="341" w:lineRule="atLeast"/>
        <w:jc w:val="center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 </w:t>
      </w:r>
    </w:p>
    <w:tbl>
      <w:tblPr>
        <w:tblW w:w="15510" w:type="dxa"/>
        <w:tblInd w:w="-20" w:type="dxa"/>
        <w:tblCellMar>
          <w:left w:w="0" w:type="dxa"/>
          <w:right w:w="0" w:type="dxa"/>
        </w:tblCellMar>
        <w:tblLook w:val="0000"/>
      </w:tblPr>
      <w:tblGrid>
        <w:gridCol w:w="624"/>
        <w:gridCol w:w="5725"/>
        <w:gridCol w:w="2174"/>
        <w:gridCol w:w="1566"/>
        <w:gridCol w:w="854"/>
        <w:gridCol w:w="731"/>
        <w:gridCol w:w="132"/>
        <w:gridCol w:w="825"/>
        <w:gridCol w:w="819"/>
        <w:gridCol w:w="2060"/>
      </w:tblGrid>
      <w:tr w:rsidR="006F0A17" w:rsidRPr="00BB5D42" w:rsidTr="005A5B9F">
        <w:trPr>
          <w:cantSplit/>
          <w:trHeight w:val="472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98A48E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№</w:t>
            </w:r>
          </w:p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п/п</w:t>
            </w:r>
          </w:p>
        </w:tc>
        <w:tc>
          <w:tcPr>
            <w:tcW w:w="5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98A48E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Мероприятия по реализации</w:t>
            </w:r>
          </w:p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Программы</w:t>
            </w:r>
          </w:p>
        </w:tc>
        <w:tc>
          <w:tcPr>
            <w:tcW w:w="2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98A48E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Источники</w:t>
            </w:r>
          </w:p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финансирования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98A48E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Срок</w:t>
            </w:r>
          </w:p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исполнения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Всего</w:t>
            </w:r>
          </w:p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(руб.)</w:t>
            </w:r>
          </w:p>
        </w:tc>
        <w:tc>
          <w:tcPr>
            <w:tcW w:w="2507" w:type="dxa"/>
            <w:gridSpan w:val="4"/>
            <w:tcBorders>
              <w:top w:val="single" w:sz="8" w:space="0" w:color="98A48E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Объем финансирования по годам (руб.)</w:t>
            </w:r>
          </w:p>
        </w:tc>
        <w:tc>
          <w:tcPr>
            <w:tcW w:w="20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Ответственные за выполнение мероприятия Программы</w:t>
            </w:r>
          </w:p>
        </w:tc>
      </w:tr>
      <w:tr w:rsidR="006F0A17" w:rsidRPr="00BB5D42" w:rsidTr="005A5B9F">
        <w:trPr>
          <w:cantSplit/>
          <w:trHeight w:val="462"/>
        </w:trPr>
        <w:tc>
          <w:tcPr>
            <w:tcW w:w="0" w:type="auto"/>
            <w:vMerge/>
            <w:tcBorders>
              <w:top w:val="single" w:sz="8" w:space="0" w:color="98A48E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17" w:rsidRPr="00BB5D42" w:rsidRDefault="006F0A17" w:rsidP="00387F96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8" w:space="0" w:color="98A48E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17" w:rsidRPr="00BB5D42" w:rsidRDefault="006F0A17" w:rsidP="00387F96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8" w:space="0" w:color="98A48E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17" w:rsidRPr="00BB5D42" w:rsidRDefault="006F0A17" w:rsidP="00387F96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8" w:space="0" w:color="98A48E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17" w:rsidRPr="00BB5D42" w:rsidRDefault="006F0A17" w:rsidP="00387F96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8" w:space="0" w:color="98A48E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F0A17" w:rsidRPr="00BB5D42" w:rsidRDefault="006F0A17" w:rsidP="00387F96">
            <w:pPr>
              <w:rPr>
                <w:rFonts w:ascii="Arial" w:hAnsi="Arial" w:cs="Arial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2015.</w:t>
            </w:r>
          </w:p>
        </w:tc>
        <w:tc>
          <w:tcPr>
            <w:tcW w:w="825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2016.</w:t>
            </w:r>
          </w:p>
        </w:tc>
        <w:tc>
          <w:tcPr>
            <w:tcW w:w="819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2017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0A17" w:rsidRPr="00BB5D42" w:rsidRDefault="006F0A17" w:rsidP="00387F96">
            <w:pPr>
              <w:rPr>
                <w:rFonts w:ascii="Arial" w:hAnsi="Arial" w:cs="Arial"/>
              </w:rPr>
            </w:pPr>
          </w:p>
        </w:tc>
      </w:tr>
      <w:tr w:rsidR="006F0A17" w:rsidRPr="00BB5D42" w:rsidTr="005A5B9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8" w:space="0" w:color="98A48E"/>
              <w:right w:val="nil"/>
            </w:tcBorders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863" w:type="dxa"/>
            <w:gridSpan w:val="2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825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819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060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9</w:t>
            </w:r>
          </w:p>
        </w:tc>
      </w:tr>
      <w:tr w:rsidR="006F0A17" w:rsidRPr="00BB5D42" w:rsidTr="005A5B9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5A5B9F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886" w:type="dxa"/>
            <w:gridSpan w:val="9"/>
            <w:tcBorders>
              <w:top w:val="nil"/>
              <w:left w:val="single" w:sz="4" w:space="0" w:color="auto"/>
              <w:bottom w:val="single" w:sz="8" w:space="0" w:color="98A48E"/>
              <w:right w:val="single" w:sz="8" w:space="0" w:color="000000"/>
            </w:tcBorders>
          </w:tcPr>
          <w:p w:rsidR="006F0A17" w:rsidRPr="00BB5D42" w:rsidRDefault="006F0A17" w:rsidP="00387F96">
            <w:pPr>
              <w:pStyle w:val="NormalWeb"/>
              <w:spacing w:before="195" w:after="195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b/>
                <w:bCs/>
              </w:rPr>
              <w:t>Финансовая поддержка субъектов малого и среднего предпринимательства</w:t>
            </w:r>
          </w:p>
        </w:tc>
      </w:tr>
      <w:tr w:rsidR="006F0A17" w:rsidRPr="00BB5D42" w:rsidTr="005A5B9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 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Предоставление</w:t>
            </w:r>
            <w:r w:rsidRPr="00BB5D42">
              <w:rPr>
                <w:rStyle w:val="apple-converted-space"/>
                <w:rFonts w:ascii="Arial" w:hAnsi="Arial" w:cs="Arial"/>
                <w:color w:val="000000"/>
              </w:rPr>
              <w:t> </w:t>
            </w:r>
            <w:r w:rsidRPr="00BB5D42">
              <w:rPr>
                <w:rFonts w:ascii="Arial" w:hAnsi="Arial" w:cs="Arial"/>
                <w:color w:val="000000"/>
              </w:rPr>
              <w:t>субсидий, бюджетных инвестиций,     муниципальных гарантийпо обязательствам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8" w:space="0" w:color="98A48E"/>
              <w:right w:val="single" w:sz="4" w:space="0" w:color="auto"/>
            </w:tcBorders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Без финансирования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8" w:space="0" w:color="98A48E"/>
              <w:right w:val="single" w:sz="4" w:space="0" w:color="auto"/>
            </w:tcBorders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2015-2017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8" w:space="0" w:color="98A48E"/>
              <w:right w:val="nil"/>
            </w:tcBorders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Администрация Вишневского сельсовета</w:t>
            </w:r>
          </w:p>
        </w:tc>
      </w:tr>
      <w:tr w:rsidR="006F0A17" w:rsidRPr="00BB5D42" w:rsidTr="005A5B9F">
        <w:tc>
          <w:tcPr>
            <w:tcW w:w="15510" w:type="dxa"/>
            <w:gridSpan w:val="10"/>
            <w:tcBorders>
              <w:top w:val="nil"/>
              <w:left w:val="single" w:sz="4" w:space="0" w:color="auto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b/>
                <w:bCs/>
              </w:rPr>
              <w:t>Имущественная поддержка субъектов малого и среднего предпринимательства</w:t>
            </w:r>
          </w:p>
        </w:tc>
      </w:tr>
      <w:tr w:rsidR="006F0A17" w:rsidRPr="00BB5D42" w:rsidTr="005A5B9F">
        <w:trPr>
          <w:trHeight w:val="1906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 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NormalWeb"/>
              <w:spacing w:before="195" w:after="195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Передачи во владение и (или) в пользование     муниципального имущества, в том числе земельных участков, зданий, строений, сооружений, нежилых помещений, оборудования, машин, механизмов, установок, транспортных</w:t>
            </w:r>
          </w:p>
        </w:tc>
        <w:tc>
          <w:tcPr>
            <w:tcW w:w="2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Без финансирования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F0A17" w:rsidRPr="00BB5D42" w:rsidRDefault="006F0A17" w:rsidP="00387F96">
            <w:pPr>
              <w:pStyle w:val="NormalWeb"/>
              <w:spacing w:before="195" w:after="195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2015-2017</w:t>
            </w:r>
          </w:p>
        </w:tc>
        <w:tc>
          <w:tcPr>
            <w:tcW w:w="854" w:type="dxa"/>
            <w:tcBorders>
              <w:top w:val="nil"/>
              <w:left w:val="single" w:sz="8" w:space="0" w:color="98A48E"/>
              <w:bottom w:val="single" w:sz="4" w:space="0" w:color="auto"/>
              <w:right w:val="nil"/>
            </w:tcBorders>
          </w:tcPr>
          <w:p w:rsidR="006F0A17" w:rsidRPr="00BB5D42" w:rsidRDefault="006F0A17" w:rsidP="00387F96">
            <w:pPr>
              <w:pStyle w:val="NormalWeb"/>
              <w:spacing w:before="195" w:after="195" w:line="341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single" w:sz="8" w:space="0" w:color="98A48E"/>
              <w:bottom w:val="single" w:sz="4" w:space="0" w:color="auto"/>
              <w:right w:val="nil"/>
            </w:tcBorders>
          </w:tcPr>
          <w:p w:rsidR="006F0A17" w:rsidRPr="00BB5D42" w:rsidRDefault="006F0A17" w:rsidP="00387F96">
            <w:pPr>
              <w:pStyle w:val="NormalWeb"/>
              <w:spacing w:before="195" w:after="195" w:line="341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nil"/>
              <w:left w:val="single" w:sz="8" w:space="0" w:color="98A48E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after="195" w:line="341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98A48E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after="195" w:line="341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nil"/>
              <w:left w:val="single" w:sz="8" w:space="0" w:color="98A48E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</w:p>
        </w:tc>
      </w:tr>
      <w:tr w:rsidR="006F0A17" w:rsidRPr="00BB5D42" w:rsidTr="005A5B9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NormalWeb"/>
              <w:spacing w:before="195" w:after="195" w:line="341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NormalWeb"/>
              <w:spacing w:before="195" w:after="195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 xml:space="preserve"> средств, инвентаря, инструментов, на возмездной основе, безвозмездной основе или на льготных условиях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NormalWeb"/>
              <w:spacing w:before="195" w:after="195" w:line="341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8" w:space="0" w:color="98A48E"/>
              <w:right w:val="nil"/>
            </w:tcBorders>
          </w:tcPr>
          <w:p w:rsidR="006F0A17" w:rsidRPr="00BB5D42" w:rsidRDefault="006F0A17" w:rsidP="00387F96">
            <w:pPr>
              <w:pStyle w:val="NormalWeb"/>
              <w:spacing w:before="195" w:after="195" w:line="341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8" w:space="0" w:color="98A48E"/>
              <w:bottom w:val="single" w:sz="8" w:space="0" w:color="98A48E"/>
              <w:right w:val="nil"/>
            </w:tcBorders>
          </w:tcPr>
          <w:p w:rsidR="006F0A17" w:rsidRPr="00BB5D42" w:rsidRDefault="006F0A17" w:rsidP="00387F96">
            <w:pPr>
              <w:pStyle w:val="NormalWeb"/>
              <w:spacing w:before="195" w:after="195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 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8" w:space="0" w:color="98A48E"/>
              <w:bottom w:val="single" w:sz="8" w:space="0" w:color="98A48E"/>
              <w:right w:val="nil"/>
            </w:tcBorders>
          </w:tcPr>
          <w:p w:rsidR="006F0A17" w:rsidRPr="00BB5D42" w:rsidRDefault="006F0A17" w:rsidP="00387F96">
            <w:pPr>
              <w:pStyle w:val="NormalWeb"/>
              <w:spacing w:before="195" w:after="195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after="195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after="195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8" w:space="0" w:color="98A48E"/>
              <w:bottom w:val="single" w:sz="8" w:space="0" w:color="98A48E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after="195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Администрация Вишневского сельсовета</w:t>
            </w:r>
          </w:p>
        </w:tc>
      </w:tr>
      <w:tr w:rsidR="006F0A17" w:rsidRPr="00BB5D42" w:rsidTr="005A5B9F">
        <w:tc>
          <w:tcPr>
            <w:tcW w:w="15510" w:type="dxa"/>
            <w:gridSpan w:val="10"/>
            <w:tcBorders>
              <w:top w:val="nil"/>
              <w:left w:val="single" w:sz="4" w:space="0" w:color="auto"/>
              <w:bottom w:val="single" w:sz="8" w:space="0" w:color="98A48E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b/>
                <w:bCs/>
              </w:rPr>
              <w:t>Информационная поддержка субъектов малого и среднего предпринимательства</w:t>
            </w:r>
          </w:p>
        </w:tc>
      </w:tr>
      <w:tr w:rsidR="006F0A17" w:rsidRPr="00BB5D42" w:rsidTr="005A5B9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 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Информирование субъектов малого и среднего предпринимательства:</w:t>
            </w:r>
          </w:p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1) о реализации   муниципальных программ развития субъектов малого и среднего предпринимательства;</w:t>
            </w:r>
          </w:p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2) о количестве субъектов малого и среднего предпринимательства и об их классификации по видам экономической деятельности;</w:t>
            </w:r>
          </w:p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3)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деятельности;</w:t>
            </w:r>
          </w:p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4) об обороте товаров (работ, услуг), производимых субъектами малого и среднего предпринимательства, в соответствии с их классификацией по видам экономической деятельности;</w:t>
            </w:r>
          </w:p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5) о финансово-экономическом состоянии субъектов малого и среднего предпринимательства;</w:t>
            </w:r>
          </w:p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6) об организациях, образующих инфраструктуру поддержки субъектов малого и среднего предпринимательства;</w:t>
            </w:r>
          </w:p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7) иного характера (экономической, правовой, статистической, производственно-технологической информацией, информацией в области маркетинга, необходимой для развития субъектов малого и среднего предпринимательства)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Без финансирования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2015-2017</w:t>
            </w:r>
          </w:p>
        </w:tc>
        <w:tc>
          <w:tcPr>
            <w:tcW w:w="854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Администрация Вишневского сельсовета</w:t>
            </w:r>
          </w:p>
        </w:tc>
      </w:tr>
      <w:tr w:rsidR="006F0A17" w:rsidRPr="00BB5D42" w:rsidTr="005A5B9F">
        <w:trPr>
          <w:trHeight w:val="766"/>
        </w:trPr>
        <w:tc>
          <w:tcPr>
            <w:tcW w:w="1551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b/>
                <w:bCs/>
              </w:rPr>
              <w:t>Консультационная поддержка субъектов малого и среднего предпринимательства</w:t>
            </w:r>
          </w:p>
        </w:tc>
      </w:tr>
      <w:tr w:rsidR="006F0A17" w:rsidRPr="00BB5D42" w:rsidTr="005A5B9F">
        <w:tc>
          <w:tcPr>
            <w:tcW w:w="155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after="195" w:line="341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6F0A17" w:rsidRPr="00BB5D42" w:rsidTr="005A5B9F">
        <w:tc>
          <w:tcPr>
            <w:tcW w:w="15510" w:type="dxa"/>
            <w:gridSpan w:val="10"/>
            <w:tcBorders>
              <w:top w:val="single" w:sz="4" w:space="0" w:color="auto"/>
              <w:left w:val="single" w:sz="4" w:space="0" w:color="auto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after="195" w:line="341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6F0A17" w:rsidRPr="00BB5D42" w:rsidTr="005A5B9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 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Оказание консультационных услуг субъектам малого и среднего предпринимательства, и обеспечения деятельности таких организаций</w:t>
            </w:r>
          </w:p>
        </w:tc>
        <w:tc>
          <w:tcPr>
            <w:tcW w:w="2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Без финансирования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2015-2017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 </w:t>
            </w:r>
          </w:p>
        </w:tc>
        <w:tc>
          <w:tcPr>
            <w:tcW w:w="731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Администрация Вишневского сельсовета</w:t>
            </w:r>
          </w:p>
        </w:tc>
      </w:tr>
      <w:tr w:rsidR="006F0A17" w:rsidRPr="00BB5D42" w:rsidTr="005A5B9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3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Размещение публикаций, рекламно- информационных материалов о проблемах, достижениях и перспективах развития малого и среднего предпринимательства в   поселении в средствах массовой информации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Бюджет   «Вишневский сельсовет»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2015-2017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3,0</w:t>
            </w:r>
          </w:p>
        </w:tc>
        <w:tc>
          <w:tcPr>
            <w:tcW w:w="731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1,0</w:t>
            </w:r>
          </w:p>
        </w:tc>
        <w:tc>
          <w:tcPr>
            <w:tcW w:w="957" w:type="dxa"/>
            <w:gridSpan w:val="2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1,0</w:t>
            </w:r>
          </w:p>
        </w:tc>
        <w:tc>
          <w:tcPr>
            <w:tcW w:w="819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1,0</w:t>
            </w:r>
          </w:p>
        </w:tc>
        <w:tc>
          <w:tcPr>
            <w:tcW w:w="2060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Администрация Вишневского сельсовета</w:t>
            </w:r>
          </w:p>
        </w:tc>
      </w:tr>
      <w:tr w:rsidR="006F0A17" w:rsidRPr="00BB5D42" w:rsidTr="005A5B9F">
        <w:tc>
          <w:tcPr>
            <w:tcW w:w="63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b/>
                <w:bCs/>
              </w:rPr>
              <w:t>Поддержка субъектов малого и среднего предпринимательства в области подготовки, переподготовки и повышения квалификации кадров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6987" w:type="dxa"/>
            <w:gridSpan w:val="7"/>
            <w:tcBorders>
              <w:top w:val="nil"/>
              <w:left w:val="single" w:sz="4" w:space="0" w:color="auto"/>
              <w:bottom w:val="single" w:sz="8" w:space="0" w:color="98A48E"/>
              <w:right w:val="single" w:sz="8" w:space="0" w:color="000000"/>
            </w:tcBorders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</w:p>
        </w:tc>
      </w:tr>
      <w:tr w:rsidR="006F0A17" w:rsidRPr="00BB5D42" w:rsidTr="005A5B9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 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Создание условий для повышения профессиональных знаний специалистов, относящихся к социально незащищенным группам населения, совершенствования их деловых качеств, подготовки их к выполнению новых трудовых функций в области малого и среднего предпринимательства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Без финансирования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2015-2017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Администрация Вишневского сельсовета</w:t>
            </w:r>
          </w:p>
        </w:tc>
      </w:tr>
      <w:tr w:rsidR="006F0A17" w:rsidRPr="00BB5D42" w:rsidTr="005A5B9F">
        <w:tc>
          <w:tcPr>
            <w:tcW w:w="8523" w:type="dxa"/>
            <w:gridSpan w:val="3"/>
            <w:tcBorders>
              <w:top w:val="single" w:sz="4" w:space="0" w:color="auto"/>
              <w:bottom w:val="single" w:sz="12" w:space="0" w:color="98A48E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F0A17" w:rsidRPr="00BB5D42" w:rsidRDefault="006F0A17" w:rsidP="00387F96">
            <w:pPr>
              <w:spacing w:line="341" w:lineRule="atLeast"/>
              <w:rPr>
                <w:rFonts w:ascii="Arial" w:hAnsi="Arial" w:cs="Arial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12" w:space="0" w:color="98A48E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F0A17" w:rsidRPr="00BB5D42" w:rsidRDefault="006F0A17" w:rsidP="00387F96">
            <w:pPr>
              <w:spacing w:line="341" w:lineRule="atLeast"/>
              <w:rPr>
                <w:rFonts w:ascii="Arial" w:hAnsi="Arial" w:cs="Arial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F0A17" w:rsidRPr="00BB5D42" w:rsidRDefault="006F0A17" w:rsidP="00387F96">
            <w:pPr>
              <w:spacing w:line="341" w:lineRule="atLeast"/>
              <w:rPr>
                <w:rFonts w:ascii="Arial" w:hAnsi="Arial" w:cs="Arial"/>
              </w:rPr>
            </w:pPr>
          </w:p>
        </w:tc>
        <w:tc>
          <w:tcPr>
            <w:tcW w:w="731" w:type="dxa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F0A17" w:rsidRPr="00BB5D42" w:rsidRDefault="006F0A17" w:rsidP="00387F96">
            <w:pPr>
              <w:spacing w:line="341" w:lineRule="atLeast"/>
              <w:rPr>
                <w:rFonts w:ascii="Arial" w:hAnsi="Arial" w:cs="Arial"/>
              </w:rPr>
            </w:pPr>
          </w:p>
        </w:tc>
        <w:tc>
          <w:tcPr>
            <w:tcW w:w="132" w:type="dxa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F0A17" w:rsidRPr="00BB5D42" w:rsidRDefault="006F0A17" w:rsidP="00387F96">
            <w:pPr>
              <w:spacing w:line="341" w:lineRule="atLeast"/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F0A17" w:rsidRPr="00BB5D42" w:rsidRDefault="006F0A17" w:rsidP="00387F96">
            <w:pPr>
              <w:spacing w:line="341" w:lineRule="atLeast"/>
              <w:rPr>
                <w:rFonts w:ascii="Arial" w:hAnsi="Arial" w:cs="Arial"/>
              </w:rPr>
            </w:pPr>
          </w:p>
        </w:tc>
        <w:tc>
          <w:tcPr>
            <w:tcW w:w="819" w:type="dxa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F0A17" w:rsidRPr="00BB5D42" w:rsidRDefault="006F0A17" w:rsidP="00387F96">
            <w:pPr>
              <w:spacing w:line="341" w:lineRule="atLeast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F0A17" w:rsidRPr="00BB5D42" w:rsidRDefault="006F0A17" w:rsidP="00387F96">
            <w:pPr>
              <w:spacing w:line="341" w:lineRule="atLeast"/>
              <w:rPr>
                <w:rFonts w:ascii="Arial" w:hAnsi="Arial" w:cs="Arial"/>
              </w:rPr>
            </w:pPr>
          </w:p>
        </w:tc>
      </w:tr>
    </w:tbl>
    <w:p w:rsidR="006F0A17" w:rsidRPr="00BB5D42" w:rsidRDefault="006F0A17" w:rsidP="00BA289E">
      <w:pPr>
        <w:pStyle w:val="consplusnormal"/>
        <w:shd w:val="clear" w:color="auto" w:fill="F8FAFB"/>
        <w:spacing w:before="195" w:beforeAutospacing="0" w:after="195" w:afterAutospacing="0" w:line="341" w:lineRule="atLeast"/>
        <w:ind w:firstLine="540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 </w:t>
      </w:r>
    </w:p>
    <w:p w:rsidR="006F0A17" w:rsidRPr="00BB5D42" w:rsidRDefault="006F0A17" w:rsidP="00BA289E">
      <w:pPr>
        <w:pStyle w:val="consplusnormal"/>
        <w:shd w:val="clear" w:color="auto" w:fill="F8FAFB"/>
        <w:spacing w:before="195" w:beforeAutospacing="0" w:after="195" w:afterAutospacing="0" w:line="341" w:lineRule="atLeast"/>
        <w:ind w:firstLine="540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FF0000"/>
        </w:rPr>
        <w:t> </w:t>
      </w:r>
    </w:p>
    <w:p w:rsidR="006F0A17" w:rsidRPr="00BB5D42" w:rsidRDefault="006F0A17" w:rsidP="00BA289E">
      <w:pPr>
        <w:pStyle w:val="consplusnormal"/>
        <w:shd w:val="clear" w:color="auto" w:fill="F8FAFB"/>
        <w:spacing w:before="195" w:beforeAutospacing="0" w:after="195" w:afterAutospacing="0" w:line="341" w:lineRule="atLeast"/>
        <w:ind w:firstLine="540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 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 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 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br w:type="page"/>
      </w:r>
    </w:p>
    <w:p w:rsidR="006F0A17" w:rsidRPr="00BB5D42" w:rsidRDefault="006F0A17" w:rsidP="00BA289E">
      <w:pPr>
        <w:pStyle w:val="consplusnormal"/>
        <w:shd w:val="clear" w:color="auto" w:fill="F8FAFB"/>
        <w:spacing w:before="195" w:beforeAutospacing="0" w:after="195" w:afterAutospacing="0" w:line="341" w:lineRule="atLeast"/>
        <w:jc w:val="right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Приложение № 2 к муниципальной</w:t>
      </w:r>
    </w:p>
    <w:p w:rsidR="006F0A17" w:rsidRPr="00BB5D42" w:rsidRDefault="006F0A17" w:rsidP="00BA289E">
      <w:pPr>
        <w:pStyle w:val="consplusnormal"/>
        <w:shd w:val="clear" w:color="auto" w:fill="F8FAFB"/>
        <w:spacing w:before="195" w:beforeAutospacing="0" w:after="195" w:afterAutospacing="0" w:line="341" w:lineRule="atLeast"/>
        <w:jc w:val="right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программе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jc w:val="right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«Развитие малого и среднего предпринимательства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jc w:val="right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в Вишневском сельсовете Беловского района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jc w:val="right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Курской области на 2015 - 2017 годы»</w:t>
      </w:r>
    </w:p>
    <w:p w:rsidR="006F0A17" w:rsidRPr="005A5B9F" w:rsidRDefault="006F0A17" w:rsidP="00BA289E">
      <w:pPr>
        <w:pStyle w:val="consplusnormal"/>
        <w:shd w:val="clear" w:color="auto" w:fill="F8FAFB"/>
        <w:spacing w:before="195" w:beforeAutospacing="0" w:after="195" w:afterAutospacing="0" w:line="341" w:lineRule="atLeast"/>
        <w:jc w:val="center"/>
        <w:rPr>
          <w:rFonts w:ascii="Arial" w:hAnsi="Arial" w:cs="Arial"/>
          <w:b/>
          <w:color w:val="292D24"/>
        </w:rPr>
      </w:pPr>
      <w:r w:rsidRPr="005A5B9F">
        <w:rPr>
          <w:rFonts w:ascii="Arial" w:hAnsi="Arial" w:cs="Arial"/>
          <w:b/>
          <w:color w:val="292D24"/>
        </w:rPr>
        <w:t> </w:t>
      </w:r>
    </w:p>
    <w:p w:rsidR="006F0A17" w:rsidRPr="005A5B9F" w:rsidRDefault="006F0A17" w:rsidP="00BA289E">
      <w:pPr>
        <w:pStyle w:val="consplusnormal"/>
        <w:shd w:val="clear" w:color="auto" w:fill="F8FAFB"/>
        <w:spacing w:before="195" w:beforeAutospacing="0" w:after="195" w:afterAutospacing="0" w:line="341" w:lineRule="atLeast"/>
        <w:jc w:val="center"/>
        <w:rPr>
          <w:rFonts w:ascii="Arial" w:hAnsi="Arial" w:cs="Arial"/>
          <w:b/>
          <w:color w:val="292D24"/>
          <w:sz w:val="28"/>
          <w:szCs w:val="28"/>
        </w:rPr>
      </w:pPr>
      <w:r w:rsidRPr="005A5B9F">
        <w:rPr>
          <w:rFonts w:ascii="Arial" w:hAnsi="Arial" w:cs="Arial"/>
          <w:b/>
          <w:color w:val="292D24"/>
          <w:sz w:val="28"/>
          <w:szCs w:val="28"/>
        </w:rPr>
        <w:t>Целевые индикаторы и показатели Программы</w:t>
      </w:r>
    </w:p>
    <w:p w:rsidR="006F0A17" w:rsidRPr="00BB5D42" w:rsidRDefault="006F0A17" w:rsidP="00BA289E">
      <w:pPr>
        <w:pStyle w:val="consplusnormal"/>
        <w:shd w:val="clear" w:color="auto" w:fill="F8FAFB"/>
        <w:spacing w:before="195" w:beforeAutospacing="0" w:after="195" w:afterAutospacing="0" w:line="341" w:lineRule="atLeast"/>
        <w:ind w:firstLine="540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 </w:t>
      </w:r>
    </w:p>
    <w:tbl>
      <w:tblPr>
        <w:tblW w:w="0" w:type="auto"/>
        <w:jc w:val="center"/>
        <w:tblInd w:w="15" w:type="dxa"/>
        <w:tblCellMar>
          <w:left w:w="0" w:type="dxa"/>
          <w:right w:w="0" w:type="dxa"/>
        </w:tblCellMar>
        <w:tblLook w:val="0000"/>
      </w:tblPr>
      <w:tblGrid>
        <w:gridCol w:w="2269"/>
        <w:gridCol w:w="1359"/>
        <w:gridCol w:w="1424"/>
        <w:gridCol w:w="1801"/>
        <w:gridCol w:w="1166"/>
        <w:gridCol w:w="1411"/>
      </w:tblGrid>
      <w:tr w:rsidR="006F0A17" w:rsidRPr="00BB5D42" w:rsidTr="00E442D8">
        <w:trPr>
          <w:cantSplit/>
          <w:trHeight w:val="694"/>
          <w:jc w:val="center"/>
        </w:trPr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bottom w:val="double" w:sz="2" w:space="0" w:color="98A48E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Наименование показателей эффективности реализации программы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double" w:sz="2" w:space="0" w:color="98A48E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Единица измерения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double" w:sz="2" w:space="0" w:color="98A48E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Базовое значение показателя</w:t>
            </w:r>
          </w:p>
        </w:tc>
        <w:tc>
          <w:tcPr>
            <w:tcW w:w="4948" w:type="dxa"/>
            <w:gridSpan w:val="3"/>
            <w:tcBorders>
              <w:top w:val="single" w:sz="4" w:space="0" w:color="auto"/>
              <w:left w:val="single" w:sz="4" w:space="0" w:color="auto"/>
              <w:bottom w:val="double" w:sz="2" w:space="0" w:color="808080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Планируемое значение показателя</w:t>
            </w:r>
          </w:p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6F0A17" w:rsidRPr="00BB5D42" w:rsidTr="00E442D8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17" w:rsidRPr="00BB5D42" w:rsidRDefault="006F0A17" w:rsidP="00387F96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double" w:sz="2" w:space="0" w:color="98A48E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17" w:rsidRPr="00BB5D42" w:rsidRDefault="006F0A17" w:rsidP="00387F96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double" w:sz="2" w:space="0" w:color="98A48E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17" w:rsidRPr="00BB5D42" w:rsidRDefault="006F0A17" w:rsidP="00387F96">
            <w:pPr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0A17" w:rsidRPr="00BB5D42" w:rsidRDefault="006F0A17" w:rsidP="00E442D8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 2015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2016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2017</w:t>
            </w:r>
          </w:p>
        </w:tc>
      </w:tr>
      <w:tr w:rsidR="006F0A17" w:rsidRPr="00BB5D42" w:rsidTr="00E442D8">
        <w:trPr>
          <w:jc w:val="center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Увеличения количества малых и средних предприятий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 </w:t>
            </w:r>
          </w:p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 </w:t>
            </w:r>
          </w:p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 </w:t>
            </w:r>
          </w:p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 </w:t>
            </w:r>
          </w:p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10</w:t>
            </w:r>
          </w:p>
        </w:tc>
      </w:tr>
      <w:tr w:rsidR="006F0A17" w:rsidRPr="00BB5D42" w:rsidTr="00E442D8">
        <w:trPr>
          <w:jc w:val="center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Предоставление информационной и методической помощи предпринимателям по организации и ведению бизнеса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обращение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 </w:t>
            </w:r>
          </w:p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 </w:t>
            </w:r>
          </w:p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 </w:t>
            </w:r>
          </w:p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 </w:t>
            </w:r>
          </w:p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 </w:t>
            </w:r>
          </w:p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 </w:t>
            </w:r>
          </w:p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80808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0A17" w:rsidRPr="00BB5D42" w:rsidRDefault="006F0A17" w:rsidP="00387F96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  <w:color w:val="000000"/>
              </w:rPr>
              <w:t>7</w:t>
            </w:r>
          </w:p>
        </w:tc>
      </w:tr>
    </w:tbl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ind w:firstLine="540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 </w:t>
      </w:r>
    </w:p>
    <w:p w:rsidR="006F0A17" w:rsidRPr="00E442D8" w:rsidRDefault="006F0A17" w:rsidP="00BA289E">
      <w:pPr>
        <w:pStyle w:val="consplustitle0"/>
        <w:shd w:val="clear" w:color="auto" w:fill="F8FAFB"/>
        <w:spacing w:before="0" w:beforeAutospacing="0" w:after="0" w:afterAutospacing="0" w:line="240" w:lineRule="atLeast"/>
        <w:jc w:val="center"/>
        <w:rPr>
          <w:rFonts w:ascii="Arial" w:hAnsi="Arial" w:cs="Arial"/>
          <w:b/>
          <w:color w:val="292D24"/>
          <w:sz w:val="28"/>
          <w:szCs w:val="28"/>
        </w:rPr>
      </w:pPr>
      <w:r w:rsidRPr="00E442D8">
        <w:rPr>
          <w:rFonts w:ascii="Arial" w:hAnsi="Arial" w:cs="Arial"/>
          <w:b/>
          <w:color w:val="292D24"/>
          <w:sz w:val="28"/>
          <w:szCs w:val="28"/>
        </w:rPr>
        <w:t>МЕТОДИКА</w:t>
      </w:r>
    </w:p>
    <w:p w:rsidR="006F0A17" w:rsidRPr="00E442D8" w:rsidRDefault="006F0A17" w:rsidP="00BA289E">
      <w:pPr>
        <w:pStyle w:val="consplustitle0"/>
        <w:shd w:val="clear" w:color="auto" w:fill="F8FAFB"/>
        <w:spacing w:before="0" w:beforeAutospacing="0" w:after="0" w:afterAutospacing="0" w:line="240" w:lineRule="atLeast"/>
        <w:jc w:val="center"/>
        <w:rPr>
          <w:rFonts w:ascii="Arial" w:hAnsi="Arial" w:cs="Arial"/>
          <w:b/>
          <w:color w:val="292D24"/>
          <w:sz w:val="28"/>
          <w:szCs w:val="28"/>
        </w:rPr>
      </w:pPr>
      <w:r w:rsidRPr="00E442D8">
        <w:rPr>
          <w:rFonts w:ascii="Arial" w:hAnsi="Arial" w:cs="Arial"/>
          <w:b/>
          <w:color w:val="292D24"/>
          <w:sz w:val="28"/>
          <w:szCs w:val="28"/>
        </w:rPr>
        <w:t>ОЦЕНКИ ЭФФЕКТИВНОСТИ И РЕЗУЛЬТАТИВНОСТИ РЕАЛИЗАЦИИ ПРОГРАММЫ</w:t>
      </w:r>
    </w:p>
    <w:p w:rsidR="006F0A17" w:rsidRPr="00E442D8" w:rsidRDefault="006F0A17" w:rsidP="00BA289E">
      <w:pPr>
        <w:pStyle w:val="NormalWeb"/>
        <w:shd w:val="clear" w:color="auto" w:fill="F8FAFB"/>
        <w:spacing w:before="0" w:beforeAutospacing="0" w:after="0" w:afterAutospacing="0" w:line="240" w:lineRule="atLeast"/>
        <w:rPr>
          <w:rFonts w:ascii="Arial" w:hAnsi="Arial" w:cs="Arial"/>
          <w:b/>
          <w:color w:val="292D24"/>
          <w:sz w:val="28"/>
          <w:szCs w:val="28"/>
        </w:rPr>
      </w:pPr>
      <w:r w:rsidRPr="00E442D8">
        <w:rPr>
          <w:rFonts w:ascii="Arial" w:hAnsi="Arial" w:cs="Arial"/>
          <w:b/>
          <w:color w:val="292D24"/>
          <w:sz w:val="28"/>
          <w:szCs w:val="28"/>
        </w:rPr>
        <w:t> </w:t>
      </w:r>
    </w:p>
    <w:p w:rsidR="006F0A17" w:rsidRPr="00BB5D42" w:rsidRDefault="006F0A17" w:rsidP="00BA289E">
      <w:pPr>
        <w:pStyle w:val="NormalWeb"/>
        <w:shd w:val="clear" w:color="auto" w:fill="F8FAFB"/>
        <w:spacing w:before="0" w:beforeAutospacing="0" w:after="0" w:afterAutospacing="0" w:line="240" w:lineRule="atLeast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   Оценка результативности реализации Программы осуществляется ответственным исполнителем за год путем установления степени достижения ожидаемых результатов.</w:t>
      </w:r>
    </w:p>
    <w:p w:rsidR="006F0A17" w:rsidRPr="00BB5D42" w:rsidRDefault="006F0A17" w:rsidP="00BA289E">
      <w:pPr>
        <w:pStyle w:val="NormalWeb"/>
        <w:shd w:val="clear" w:color="auto" w:fill="F8FAFB"/>
        <w:spacing w:before="0" w:beforeAutospacing="0" w:after="0" w:afterAutospacing="0" w:line="240" w:lineRule="atLeast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Результативность реализации Программы оценивается путем сравнения фактических значений показателей с их плановыми значениями. Показатель результативности (R') рассчитывается по формуле:</w:t>
      </w:r>
    </w:p>
    <w:p w:rsidR="006F0A17" w:rsidRPr="00BB5D42" w:rsidRDefault="006F0A17" w:rsidP="00BA289E">
      <w:pPr>
        <w:pStyle w:val="consplusnonformat0"/>
        <w:shd w:val="clear" w:color="auto" w:fill="F8FAFB"/>
        <w:spacing w:before="0" w:beforeAutospacing="0" w:after="0" w:afterAutospacing="0" w:line="240" w:lineRule="atLeast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X</w:t>
      </w:r>
      <w:r w:rsidRPr="00BB5D42">
        <w:rPr>
          <w:rStyle w:val="apple-converted-space"/>
          <w:rFonts w:ascii="Arial" w:hAnsi="Arial" w:cs="Arial"/>
          <w:color w:val="292D24"/>
        </w:rPr>
        <w:t> </w:t>
      </w:r>
      <w:r w:rsidRPr="00BB5D42">
        <w:rPr>
          <w:rFonts w:ascii="Arial" w:hAnsi="Arial" w:cs="Arial"/>
          <w:color w:val="292D24"/>
        </w:rPr>
        <w:t>тек.</w:t>
      </w:r>
    </w:p>
    <w:p w:rsidR="006F0A17" w:rsidRPr="00BB5D42" w:rsidRDefault="006F0A17" w:rsidP="00BA289E">
      <w:pPr>
        <w:pStyle w:val="consplusnonformat0"/>
        <w:shd w:val="clear" w:color="auto" w:fill="F8FAFB"/>
        <w:spacing w:before="0" w:beforeAutospacing="0" w:after="0" w:afterAutospacing="0" w:line="240" w:lineRule="atLeast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R' = SUM</w:t>
      </w:r>
      <w:r w:rsidRPr="00BB5D42">
        <w:rPr>
          <w:rStyle w:val="apple-converted-space"/>
          <w:rFonts w:ascii="Arial" w:hAnsi="Arial" w:cs="Arial"/>
          <w:color w:val="292D24"/>
        </w:rPr>
        <w:t> </w:t>
      </w:r>
      <w:r w:rsidRPr="00BB5D42">
        <w:rPr>
          <w:rFonts w:ascii="Arial" w:hAnsi="Arial" w:cs="Arial"/>
          <w:color w:val="292D24"/>
        </w:rPr>
        <w:t>Кn ------- x 100%,</w:t>
      </w:r>
    </w:p>
    <w:p w:rsidR="006F0A17" w:rsidRPr="00BB5D42" w:rsidRDefault="006F0A17" w:rsidP="00BA289E">
      <w:pPr>
        <w:pStyle w:val="consplusnonformat0"/>
        <w:shd w:val="clear" w:color="auto" w:fill="F8FAFB"/>
        <w:spacing w:before="0" w:beforeAutospacing="0" w:after="0" w:afterAutospacing="0" w:line="240" w:lineRule="atLeast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X план.</w:t>
      </w:r>
    </w:p>
    <w:p w:rsidR="006F0A17" w:rsidRPr="00BB5D42" w:rsidRDefault="006F0A17" w:rsidP="00BA289E">
      <w:pPr>
        <w:pStyle w:val="consplusnonformat0"/>
        <w:shd w:val="clear" w:color="auto" w:fill="F8FAFB"/>
        <w:spacing w:before="0" w:beforeAutospacing="0" w:after="0" w:afterAutospacing="0" w:line="240" w:lineRule="atLeast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где:</w:t>
      </w:r>
    </w:p>
    <w:p w:rsidR="006F0A17" w:rsidRPr="00BB5D42" w:rsidRDefault="006F0A17" w:rsidP="00BA289E">
      <w:pPr>
        <w:pStyle w:val="consplusnonformat0"/>
        <w:shd w:val="clear" w:color="auto" w:fill="F8FAFB"/>
        <w:spacing w:before="0" w:beforeAutospacing="0" w:after="0" w:afterAutospacing="0" w:line="240" w:lineRule="atLeast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X план. - плановое значение показателя;</w:t>
      </w:r>
    </w:p>
    <w:p w:rsidR="006F0A17" w:rsidRPr="00BB5D42" w:rsidRDefault="006F0A17" w:rsidP="00BA289E">
      <w:pPr>
        <w:pStyle w:val="consplusnonformat0"/>
        <w:shd w:val="clear" w:color="auto" w:fill="F8FAFB"/>
        <w:spacing w:before="0" w:beforeAutospacing="0" w:after="0" w:afterAutospacing="0" w:line="240" w:lineRule="atLeast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X тек. - текущее значение показателя;</w:t>
      </w:r>
    </w:p>
    <w:p w:rsidR="006F0A17" w:rsidRPr="00BB5D42" w:rsidRDefault="006F0A17" w:rsidP="00BA289E">
      <w:pPr>
        <w:pStyle w:val="consplusnonformat0"/>
        <w:shd w:val="clear" w:color="auto" w:fill="F8FAFB"/>
        <w:spacing w:before="0" w:beforeAutospacing="0" w:after="0" w:afterAutospacing="0" w:line="240" w:lineRule="atLeast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Кn - весовой коэффициент.</w:t>
      </w:r>
    </w:p>
    <w:p w:rsidR="006F0A17" w:rsidRPr="00BB5D42" w:rsidRDefault="006F0A17" w:rsidP="00BA289E">
      <w:pPr>
        <w:pStyle w:val="NormalWeb"/>
        <w:shd w:val="clear" w:color="auto" w:fill="F8FAFB"/>
        <w:spacing w:before="0" w:beforeAutospacing="0" w:after="0" w:afterAutospacing="0" w:line="240" w:lineRule="atLeast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 </w:t>
      </w:r>
    </w:p>
    <w:p w:rsidR="006F0A17" w:rsidRPr="00BB5D42" w:rsidRDefault="006F0A17" w:rsidP="00BA289E">
      <w:pPr>
        <w:pStyle w:val="NormalWeb"/>
        <w:shd w:val="clear" w:color="auto" w:fill="F8FAFB"/>
        <w:spacing w:before="0" w:beforeAutospacing="0" w:after="0" w:afterAutospacing="0" w:line="240" w:lineRule="atLeast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   При расчете результативности и эффективности реализации Программы используются следующие основные целевые показатели и их весовые коэффициенты:</w:t>
      </w:r>
    </w:p>
    <w:p w:rsidR="006F0A17" w:rsidRPr="00BB5D42" w:rsidRDefault="006F0A17" w:rsidP="00BA289E">
      <w:pPr>
        <w:pStyle w:val="NormalWeb"/>
        <w:shd w:val="clear" w:color="auto" w:fill="F8FAFB"/>
        <w:spacing w:before="0" w:beforeAutospacing="0" w:after="0" w:afterAutospacing="0" w:line="240" w:lineRule="atLeast"/>
        <w:jc w:val="both"/>
        <w:rPr>
          <w:rFonts w:ascii="Arial" w:hAnsi="Arial" w:cs="Arial"/>
          <w:color w:val="292D24"/>
        </w:rPr>
      </w:pPr>
    </w:p>
    <w:tbl>
      <w:tblPr>
        <w:tblW w:w="0" w:type="auto"/>
        <w:jc w:val="center"/>
        <w:tblInd w:w="15" w:type="dxa"/>
        <w:tblCellMar>
          <w:left w:w="0" w:type="dxa"/>
          <w:right w:w="0" w:type="dxa"/>
        </w:tblCellMar>
        <w:tblLook w:val="0000"/>
      </w:tblPr>
      <w:tblGrid>
        <w:gridCol w:w="512"/>
        <w:gridCol w:w="7038"/>
        <w:gridCol w:w="1800"/>
      </w:tblGrid>
      <w:tr w:rsidR="006F0A17" w:rsidRPr="00BB5D42" w:rsidTr="00E442D8">
        <w:trPr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N</w:t>
            </w:r>
            <w:r w:rsidRPr="00BB5D42">
              <w:rPr>
                <w:rStyle w:val="apple-converted-space"/>
                <w:rFonts w:ascii="Arial" w:hAnsi="Arial" w:cs="Arial"/>
              </w:rPr>
              <w:t> </w:t>
            </w:r>
            <w:r w:rsidRPr="00BB5D42">
              <w:rPr>
                <w:rFonts w:ascii="Arial" w:hAnsi="Arial" w:cs="Arial"/>
              </w:rPr>
              <w:br/>
              <w:t>п/п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Значение</w:t>
            </w:r>
            <w:r w:rsidRPr="00BB5D42">
              <w:rPr>
                <w:rStyle w:val="apple-converted-space"/>
                <w:rFonts w:ascii="Arial" w:hAnsi="Arial" w:cs="Arial"/>
              </w:rPr>
              <w:t> </w:t>
            </w:r>
            <w:r w:rsidRPr="00BB5D42">
              <w:rPr>
                <w:rFonts w:ascii="Arial" w:hAnsi="Arial" w:cs="Arial"/>
              </w:rPr>
              <w:br/>
              <w:t>весового</w:t>
            </w:r>
            <w:r w:rsidRPr="00BB5D42">
              <w:rPr>
                <w:rStyle w:val="apple-converted-space"/>
                <w:rFonts w:ascii="Arial" w:hAnsi="Arial" w:cs="Arial"/>
              </w:rPr>
              <w:t> </w:t>
            </w:r>
            <w:r w:rsidRPr="00BB5D42">
              <w:rPr>
                <w:rFonts w:ascii="Arial" w:hAnsi="Arial" w:cs="Arial"/>
              </w:rPr>
              <w:br/>
              <w:t>коэффициента</w:t>
            </w:r>
          </w:p>
        </w:tc>
      </w:tr>
      <w:tr w:rsidR="006F0A17" w:rsidRPr="00BB5D42" w:rsidTr="00E442D8">
        <w:trPr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1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3</w:t>
            </w:r>
          </w:p>
        </w:tc>
      </w:tr>
      <w:tr w:rsidR="006F0A17" w:rsidRPr="00BB5D42" w:rsidTr="00E442D8">
        <w:trPr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1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Увеличение численности занятого населения в малом и</w:t>
            </w:r>
            <w:r w:rsidRPr="00BB5D42">
              <w:rPr>
                <w:rFonts w:ascii="Arial" w:hAnsi="Arial" w:cs="Arial"/>
              </w:rPr>
              <w:br/>
              <w:t>среднем предпринимательстве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0,1</w:t>
            </w:r>
          </w:p>
        </w:tc>
      </w:tr>
      <w:tr w:rsidR="006F0A17" w:rsidRPr="00BB5D42" w:rsidTr="00E442D8">
        <w:trPr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2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Увеличение доли оборота микро, малых и средних</w:t>
            </w:r>
            <w:r w:rsidRPr="00BB5D42">
              <w:rPr>
                <w:rFonts w:ascii="Arial" w:hAnsi="Arial" w:cs="Arial"/>
              </w:rPr>
              <w:br/>
              <w:t>предприятий в общем обороте организаций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0,0</w:t>
            </w:r>
          </w:p>
        </w:tc>
      </w:tr>
      <w:tr w:rsidR="006F0A17" w:rsidRPr="00BB5D42" w:rsidTr="00E442D8">
        <w:trPr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3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Увеличение доли инвестиций малых предприятий</w:t>
            </w:r>
            <w:r w:rsidRPr="00BB5D42">
              <w:rPr>
                <w:rFonts w:ascii="Arial" w:hAnsi="Arial" w:cs="Arial"/>
              </w:rPr>
              <w:br/>
              <w:t>(юридических лиц), без микропредприятий, в общем объеме</w:t>
            </w:r>
            <w:r w:rsidRPr="00BB5D42">
              <w:rPr>
                <w:rStyle w:val="apple-converted-space"/>
                <w:rFonts w:ascii="Arial" w:hAnsi="Arial" w:cs="Arial"/>
              </w:rPr>
              <w:t> </w:t>
            </w:r>
            <w:r w:rsidRPr="00BB5D42">
              <w:rPr>
                <w:rFonts w:ascii="Arial" w:hAnsi="Arial" w:cs="Arial"/>
              </w:rPr>
              <w:br/>
              <w:t>инвестиций по Вишневскому сельсовету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0,1</w:t>
            </w:r>
          </w:p>
        </w:tc>
      </w:tr>
      <w:tr w:rsidR="006F0A17" w:rsidRPr="00BB5D42" w:rsidTr="00E442D8">
        <w:trPr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4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Объем инвестиций субъектов малого и среднего</w:t>
            </w:r>
            <w:r w:rsidRPr="00BB5D42">
              <w:rPr>
                <w:rStyle w:val="apple-converted-space"/>
                <w:rFonts w:ascii="Arial" w:hAnsi="Arial" w:cs="Arial"/>
              </w:rPr>
              <w:t> </w:t>
            </w:r>
            <w:r w:rsidRPr="00BB5D42">
              <w:rPr>
                <w:rFonts w:ascii="Arial" w:hAnsi="Arial" w:cs="Arial"/>
              </w:rPr>
              <w:br/>
              <w:t>предпринимательства, получивших поддержку при реализации</w:t>
            </w:r>
            <w:r w:rsidRPr="00BB5D42">
              <w:rPr>
                <w:rFonts w:ascii="Arial" w:hAnsi="Arial" w:cs="Arial"/>
              </w:rPr>
              <w:br/>
              <w:t>мероприятий Программы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0,1</w:t>
            </w:r>
          </w:p>
        </w:tc>
      </w:tr>
      <w:tr w:rsidR="006F0A17" w:rsidRPr="00BB5D42" w:rsidTr="00E442D8">
        <w:trPr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5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Количество субъектов малого и среднего</w:t>
            </w:r>
            <w:r w:rsidRPr="00BB5D42">
              <w:rPr>
                <w:rFonts w:ascii="Arial" w:hAnsi="Arial" w:cs="Arial"/>
              </w:rPr>
              <w:br/>
              <w:t>предпринимательства, получивших поддержку при реализации</w:t>
            </w:r>
            <w:r w:rsidRPr="00BB5D42">
              <w:rPr>
                <w:rFonts w:ascii="Arial" w:hAnsi="Arial" w:cs="Arial"/>
              </w:rPr>
              <w:br/>
              <w:t>мероприятий Программы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0,05</w:t>
            </w:r>
          </w:p>
        </w:tc>
      </w:tr>
      <w:tr w:rsidR="006F0A17" w:rsidRPr="00BB5D42" w:rsidTr="00E442D8">
        <w:trPr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6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Количество вновь созданных субъектов малого</w:t>
            </w:r>
            <w:r w:rsidRPr="00BB5D42">
              <w:rPr>
                <w:rStyle w:val="apple-converted-space"/>
                <w:rFonts w:ascii="Arial" w:hAnsi="Arial" w:cs="Arial"/>
              </w:rPr>
              <w:t> </w:t>
            </w:r>
            <w:r w:rsidRPr="00BB5D42">
              <w:rPr>
                <w:rFonts w:ascii="Arial" w:hAnsi="Arial" w:cs="Arial"/>
              </w:rPr>
              <w:br/>
              <w:t>предпринимательства, получивших стартовые пособия</w:t>
            </w:r>
            <w:r w:rsidRPr="00BB5D42">
              <w:rPr>
                <w:rStyle w:val="apple-converted-space"/>
                <w:rFonts w:ascii="Arial" w:hAnsi="Arial" w:cs="Arial"/>
              </w:rPr>
              <w:t> </w:t>
            </w:r>
            <w:r w:rsidRPr="00BB5D42">
              <w:rPr>
                <w:rFonts w:ascii="Arial" w:hAnsi="Arial" w:cs="Arial"/>
              </w:rPr>
              <w:br/>
              <w:t>(гранты) на создание собственного дела из средств</w:t>
            </w:r>
            <w:r w:rsidRPr="00BB5D42">
              <w:rPr>
                <w:rStyle w:val="apple-converted-space"/>
                <w:rFonts w:ascii="Arial" w:hAnsi="Arial" w:cs="Arial"/>
              </w:rPr>
              <w:t> </w:t>
            </w:r>
            <w:r w:rsidRPr="00BB5D42">
              <w:rPr>
                <w:rFonts w:ascii="Arial" w:hAnsi="Arial" w:cs="Arial"/>
              </w:rPr>
              <w:br/>
              <w:t>областного бюджета  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0,1</w:t>
            </w:r>
          </w:p>
        </w:tc>
      </w:tr>
      <w:tr w:rsidR="006F0A17" w:rsidRPr="00BB5D42" w:rsidTr="00E442D8">
        <w:trPr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7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Доли субъектов малого и среднего предпринимательства в</w:t>
            </w:r>
            <w:r w:rsidRPr="00BB5D42">
              <w:rPr>
                <w:rFonts w:ascii="Arial" w:hAnsi="Arial" w:cs="Arial"/>
              </w:rPr>
              <w:br/>
              <w:t>сфере инноваций, промышленности, транспорта, связи,</w:t>
            </w:r>
            <w:r w:rsidRPr="00BB5D42">
              <w:rPr>
                <w:rStyle w:val="apple-converted-space"/>
                <w:rFonts w:ascii="Arial" w:hAnsi="Arial" w:cs="Arial"/>
              </w:rPr>
              <w:t> </w:t>
            </w:r>
            <w:r w:rsidRPr="00BB5D42">
              <w:rPr>
                <w:rFonts w:ascii="Arial" w:hAnsi="Arial" w:cs="Arial"/>
              </w:rPr>
              <w:br/>
              <w:t>научных исследований и разработок от числа субъектов,</w:t>
            </w:r>
            <w:r w:rsidRPr="00BB5D42">
              <w:rPr>
                <w:rFonts w:ascii="Arial" w:hAnsi="Arial" w:cs="Arial"/>
              </w:rPr>
              <w:br/>
              <w:t>получивших поддержку при реализации мероприятий</w:t>
            </w:r>
            <w:r w:rsidRPr="00BB5D42">
              <w:rPr>
                <w:rStyle w:val="apple-converted-space"/>
                <w:rFonts w:ascii="Arial" w:hAnsi="Arial" w:cs="Arial"/>
              </w:rPr>
              <w:t> </w:t>
            </w:r>
            <w:r w:rsidRPr="00BB5D42">
              <w:rPr>
                <w:rFonts w:ascii="Arial" w:hAnsi="Arial" w:cs="Arial"/>
              </w:rPr>
              <w:br/>
              <w:t>Программы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0,2</w:t>
            </w:r>
          </w:p>
        </w:tc>
      </w:tr>
      <w:tr w:rsidR="006F0A17" w:rsidRPr="00BB5D42" w:rsidTr="00E442D8">
        <w:trPr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8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Рост среднемесячной заработной платы работников</w:t>
            </w:r>
            <w:r w:rsidRPr="00BB5D42">
              <w:rPr>
                <w:rFonts w:ascii="Arial" w:hAnsi="Arial" w:cs="Arial"/>
              </w:rPr>
              <w:br/>
              <w:t>субъектов малого и среднего предпринимательства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0,05</w:t>
            </w:r>
          </w:p>
        </w:tc>
      </w:tr>
      <w:tr w:rsidR="006F0A17" w:rsidRPr="00BB5D42" w:rsidTr="00E442D8">
        <w:trPr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9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Доля субъектов малого и среднего предпринимательства в</w:t>
            </w:r>
            <w:r w:rsidRPr="00BB5D42">
              <w:rPr>
                <w:rStyle w:val="apple-converted-space"/>
                <w:rFonts w:ascii="Arial" w:hAnsi="Arial" w:cs="Arial"/>
              </w:rPr>
              <w:t> </w:t>
            </w:r>
            <w:r w:rsidRPr="00BB5D42">
              <w:rPr>
                <w:rFonts w:ascii="Arial" w:hAnsi="Arial" w:cs="Arial"/>
              </w:rPr>
              <w:br/>
              <w:t>возрасте до 30 лет, получивших поддержку в рамках</w:t>
            </w:r>
            <w:r w:rsidRPr="00BB5D42">
              <w:rPr>
                <w:rStyle w:val="apple-converted-space"/>
                <w:rFonts w:ascii="Arial" w:hAnsi="Arial" w:cs="Arial"/>
              </w:rPr>
              <w:t> </w:t>
            </w:r>
            <w:r w:rsidRPr="00BB5D42">
              <w:rPr>
                <w:rFonts w:ascii="Arial" w:hAnsi="Arial" w:cs="Arial"/>
              </w:rPr>
              <w:br/>
              <w:t>мероприятий Программы, не менее 30%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0,1</w:t>
            </w:r>
          </w:p>
        </w:tc>
      </w:tr>
      <w:tr w:rsidR="006F0A17" w:rsidRPr="00BB5D42" w:rsidTr="00E442D8">
        <w:trPr>
          <w:trHeight w:val="1115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10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after="0" w:line="240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Число вновь созданных рабочих мест субъектами малого и</w:t>
            </w:r>
            <w:r w:rsidRPr="00BB5D42">
              <w:rPr>
                <w:rStyle w:val="apple-converted-space"/>
                <w:rFonts w:ascii="Arial" w:hAnsi="Arial" w:cs="Arial"/>
              </w:rPr>
              <w:t> </w:t>
            </w:r>
            <w:r w:rsidRPr="00BB5D42">
              <w:rPr>
                <w:rFonts w:ascii="Arial" w:hAnsi="Arial" w:cs="Arial"/>
              </w:rPr>
              <w:br/>
              <w:t>среднего предпринимательства при реализации мероприятий</w:t>
            </w:r>
            <w:r w:rsidRPr="00BB5D42">
              <w:rPr>
                <w:rStyle w:val="apple-converted-space"/>
                <w:rFonts w:ascii="Arial" w:hAnsi="Arial" w:cs="Arial"/>
              </w:rPr>
              <w:t> </w:t>
            </w:r>
            <w:r w:rsidRPr="00BB5D42">
              <w:rPr>
                <w:rFonts w:ascii="Arial" w:hAnsi="Arial" w:cs="Arial"/>
              </w:rPr>
              <w:br/>
              <w:t>Программы, в том числе в сфере народных художественных</w:t>
            </w:r>
            <w:r w:rsidRPr="00BB5D42">
              <w:rPr>
                <w:rStyle w:val="apple-converted-space"/>
                <w:rFonts w:ascii="Arial" w:hAnsi="Arial" w:cs="Arial"/>
              </w:rPr>
              <w:t> 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0,1</w:t>
            </w:r>
          </w:p>
        </w:tc>
      </w:tr>
      <w:tr w:rsidR="006F0A17" w:rsidRPr="00BB5D42" w:rsidTr="00E442D8">
        <w:trPr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after="0" w:line="24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after="0" w:line="240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br/>
              <w:t>промыслов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after="0" w:line="240" w:lineRule="atLeast"/>
              <w:jc w:val="center"/>
              <w:rPr>
                <w:rFonts w:ascii="Arial" w:hAnsi="Arial" w:cs="Arial"/>
              </w:rPr>
            </w:pPr>
          </w:p>
        </w:tc>
      </w:tr>
      <w:tr w:rsidR="006F0A17" w:rsidRPr="00BB5D42" w:rsidTr="00E442D8">
        <w:trPr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11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Доля уплаченных налогов субъектами малого и среднего</w:t>
            </w:r>
            <w:r w:rsidRPr="00BB5D42">
              <w:rPr>
                <w:rStyle w:val="apple-converted-space"/>
                <w:rFonts w:ascii="Arial" w:hAnsi="Arial" w:cs="Arial"/>
              </w:rPr>
              <w:t> </w:t>
            </w:r>
            <w:r w:rsidRPr="00BB5D42">
              <w:rPr>
                <w:rFonts w:ascii="Arial" w:hAnsi="Arial" w:cs="Arial"/>
              </w:rPr>
              <w:br/>
              <w:t>предпринимательства по упрощенной системе</w:t>
            </w:r>
            <w:r w:rsidRPr="00BB5D42">
              <w:rPr>
                <w:rStyle w:val="apple-converted-space"/>
                <w:rFonts w:ascii="Arial" w:hAnsi="Arial" w:cs="Arial"/>
              </w:rPr>
              <w:t> </w:t>
            </w:r>
            <w:r w:rsidRPr="00BB5D42">
              <w:rPr>
                <w:rFonts w:ascii="Arial" w:hAnsi="Arial" w:cs="Arial"/>
              </w:rPr>
              <w:br/>
              <w:t>налогообложения и единому налогу на вмененный доход в</w:t>
            </w:r>
            <w:r w:rsidRPr="00BB5D42">
              <w:rPr>
                <w:rStyle w:val="apple-converted-space"/>
                <w:rFonts w:ascii="Arial" w:hAnsi="Arial" w:cs="Arial"/>
              </w:rPr>
              <w:t> </w:t>
            </w:r>
            <w:r w:rsidRPr="00BB5D42">
              <w:rPr>
                <w:rFonts w:ascii="Arial" w:hAnsi="Arial" w:cs="Arial"/>
              </w:rPr>
              <w:br/>
              <w:t>общей сумме налоговых поступлений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0,05</w:t>
            </w:r>
          </w:p>
        </w:tc>
      </w:tr>
      <w:tr w:rsidR="006F0A17" w:rsidRPr="00BB5D42" w:rsidTr="00E442D8">
        <w:trPr>
          <w:jc w:val="center"/>
        </w:trPr>
        <w:tc>
          <w:tcPr>
            <w:tcW w:w="7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Итого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17" w:rsidRPr="00BB5D42" w:rsidRDefault="006F0A17" w:rsidP="00387F96">
            <w:pPr>
              <w:pStyle w:val="conspluscell0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</w:rPr>
            </w:pPr>
            <w:r w:rsidRPr="00BB5D42">
              <w:rPr>
                <w:rFonts w:ascii="Arial" w:hAnsi="Arial" w:cs="Arial"/>
              </w:rPr>
              <w:t>1,0</w:t>
            </w:r>
          </w:p>
        </w:tc>
      </w:tr>
    </w:tbl>
    <w:p w:rsidR="006F0A17" w:rsidRPr="00BB5D42" w:rsidRDefault="006F0A17" w:rsidP="00BA289E">
      <w:pPr>
        <w:pStyle w:val="NormalWeb"/>
        <w:shd w:val="clear" w:color="auto" w:fill="F8FAFB"/>
        <w:spacing w:before="0" w:beforeAutospacing="0" w:after="0" w:afterAutospacing="0" w:line="240" w:lineRule="atLeast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 </w:t>
      </w:r>
    </w:p>
    <w:p w:rsidR="006F0A17" w:rsidRPr="00BB5D42" w:rsidRDefault="006F0A17" w:rsidP="00BA289E">
      <w:pPr>
        <w:pStyle w:val="NormalWeb"/>
        <w:shd w:val="clear" w:color="auto" w:fill="F8FAFB"/>
        <w:spacing w:before="0" w:beforeAutospacing="0" w:after="0" w:afterAutospacing="0" w:line="240" w:lineRule="atLeast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   При значении показателя R' &lt; 75 процентов результативность реализации Программы признается низкой.</w:t>
      </w:r>
    </w:p>
    <w:p w:rsidR="006F0A17" w:rsidRPr="00BB5D42" w:rsidRDefault="006F0A17" w:rsidP="00BA289E">
      <w:pPr>
        <w:pStyle w:val="NormalWeb"/>
        <w:shd w:val="clear" w:color="auto" w:fill="F8FAFB"/>
        <w:spacing w:before="0" w:beforeAutospacing="0" w:after="0" w:afterAutospacing="0" w:line="240" w:lineRule="atLeast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   При значении от 75 процентов до 85 процентов - средней и выше 85 процентов - высокой.</w:t>
      </w:r>
    </w:p>
    <w:p w:rsidR="006F0A17" w:rsidRPr="00BB5D42" w:rsidRDefault="006F0A17" w:rsidP="00BA289E">
      <w:pPr>
        <w:pStyle w:val="NormalWeb"/>
        <w:shd w:val="clear" w:color="auto" w:fill="F8FAFB"/>
        <w:spacing w:before="0" w:beforeAutospacing="0" w:after="0" w:afterAutospacing="0" w:line="240" w:lineRule="atLeast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   Эффективность реализации Программы оценивается ответственным исполнителем за год путем соотнесения степени достижения основных целевых показателей Программы с уровнем ее финансирования с начала реализации.</w:t>
      </w:r>
    </w:p>
    <w:p w:rsidR="006F0A17" w:rsidRPr="00BB5D42" w:rsidRDefault="006F0A17" w:rsidP="00BA289E">
      <w:pPr>
        <w:pStyle w:val="NormalWeb"/>
        <w:shd w:val="clear" w:color="auto" w:fill="F8FAFB"/>
        <w:spacing w:before="0" w:beforeAutospacing="0" w:after="0" w:afterAutospacing="0" w:line="240" w:lineRule="atLeast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   Показатель эффективности реализации Программы (R) рассчитывается по формуле:</w:t>
      </w:r>
    </w:p>
    <w:p w:rsidR="006F0A17" w:rsidRPr="00BB5D42" w:rsidRDefault="006F0A17" w:rsidP="00BA289E">
      <w:pPr>
        <w:pStyle w:val="consplusnonformat0"/>
        <w:shd w:val="clear" w:color="auto" w:fill="F8FAFB"/>
        <w:spacing w:before="0" w:beforeAutospacing="0" w:after="0" w:afterAutospacing="0" w:line="240" w:lineRule="atLeast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R'</w:t>
      </w:r>
    </w:p>
    <w:p w:rsidR="006F0A17" w:rsidRPr="00BB5D42" w:rsidRDefault="006F0A17" w:rsidP="00BA289E">
      <w:pPr>
        <w:pStyle w:val="consplusnonformat0"/>
        <w:shd w:val="clear" w:color="auto" w:fill="F8FAFB"/>
        <w:spacing w:before="0" w:beforeAutospacing="0" w:after="0" w:afterAutospacing="0" w:line="240" w:lineRule="atLeast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R = ----------------- x 100%,</w:t>
      </w:r>
    </w:p>
    <w:p w:rsidR="006F0A17" w:rsidRPr="00BB5D42" w:rsidRDefault="006F0A17" w:rsidP="00BA289E">
      <w:pPr>
        <w:pStyle w:val="consplusnonformat0"/>
        <w:shd w:val="clear" w:color="auto" w:fill="F8FAFB"/>
        <w:spacing w:before="0" w:beforeAutospacing="0" w:after="0" w:afterAutospacing="0" w:line="240" w:lineRule="atLeast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(F тек. / F план.)</w:t>
      </w:r>
    </w:p>
    <w:p w:rsidR="006F0A17" w:rsidRPr="00BB5D42" w:rsidRDefault="006F0A17" w:rsidP="00BA289E">
      <w:pPr>
        <w:pStyle w:val="consplusnonformat0"/>
        <w:shd w:val="clear" w:color="auto" w:fill="F8FAFB"/>
        <w:spacing w:before="0" w:beforeAutospacing="0" w:after="0" w:afterAutospacing="0" w:line="240" w:lineRule="atLeast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где:</w:t>
      </w:r>
    </w:p>
    <w:p w:rsidR="006F0A17" w:rsidRPr="00BB5D42" w:rsidRDefault="006F0A17" w:rsidP="00BA289E">
      <w:pPr>
        <w:pStyle w:val="consplusnonformat0"/>
        <w:shd w:val="clear" w:color="auto" w:fill="F8FAFB"/>
        <w:spacing w:before="0" w:beforeAutospacing="0" w:after="0" w:afterAutospacing="0" w:line="240" w:lineRule="atLeast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R' - показатель результативности;</w:t>
      </w:r>
    </w:p>
    <w:p w:rsidR="006F0A17" w:rsidRPr="00BB5D42" w:rsidRDefault="006F0A17" w:rsidP="00BA289E">
      <w:pPr>
        <w:pStyle w:val="consplusnonformat0"/>
        <w:shd w:val="clear" w:color="auto" w:fill="F8FAFB"/>
        <w:spacing w:before="0" w:beforeAutospacing="0" w:after="0" w:afterAutospacing="0" w:line="240" w:lineRule="atLeast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F план. - плановая сумма финансирования Программы;</w:t>
      </w:r>
    </w:p>
    <w:p w:rsidR="006F0A17" w:rsidRPr="00BB5D42" w:rsidRDefault="006F0A17" w:rsidP="00BA289E">
      <w:pPr>
        <w:pStyle w:val="consplusnonformat0"/>
        <w:shd w:val="clear" w:color="auto" w:fill="F8FAFB"/>
        <w:spacing w:before="0" w:beforeAutospacing="0" w:after="0" w:afterAutospacing="0" w:line="240" w:lineRule="atLeast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F тек. - сумма финансирования на текущую дату.</w:t>
      </w:r>
    </w:p>
    <w:p w:rsidR="006F0A17" w:rsidRPr="00BB5D42" w:rsidRDefault="006F0A17" w:rsidP="00BA289E">
      <w:pPr>
        <w:pStyle w:val="NormalWeb"/>
        <w:shd w:val="clear" w:color="auto" w:fill="F8FAFB"/>
        <w:spacing w:before="0" w:beforeAutospacing="0" w:after="0" w:afterAutospacing="0" w:line="240" w:lineRule="atLeast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   При значении показателя R &lt; 75 процентов эффективность Программы признается низкой.</w:t>
      </w:r>
    </w:p>
    <w:p w:rsidR="006F0A17" w:rsidRPr="00BB5D42" w:rsidRDefault="006F0A17" w:rsidP="00BA289E">
      <w:pPr>
        <w:pStyle w:val="NormalWeb"/>
        <w:shd w:val="clear" w:color="auto" w:fill="F8FAFB"/>
        <w:spacing w:before="0" w:beforeAutospacing="0" w:after="0" w:afterAutospacing="0" w:line="240" w:lineRule="atLeast"/>
        <w:jc w:val="both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   При значении показателя от 75 процентов до 85 процентов - средней, свыше 85 процентов - высокой.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color w:val="292D24"/>
        </w:rPr>
        <w:t> </w:t>
      </w:r>
    </w:p>
    <w:p w:rsidR="006F0A17" w:rsidRPr="00BB5D42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jc w:val="center"/>
        <w:rPr>
          <w:rFonts w:ascii="Arial" w:hAnsi="Arial" w:cs="Arial"/>
          <w:color w:val="292D24"/>
        </w:rPr>
      </w:pPr>
      <w:r w:rsidRPr="00BB5D42">
        <w:rPr>
          <w:rFonts w:ascii="Arial" w:hAnsi="Arial" w:cs="Arial"/>
          <w:b/>
          <w:bCs/>
          <w:color w:val="292D24"/>
        </w:rPr>
        <w:t> </w:t>
      </w:r>
    </w:p>
    <w:p w:rsidR="006F0A17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jc w:val="center"/>
        <w:rPr>
          <w:rFonts w:ascii="Arial" w:hAnsi="Arial" w:cs="Arial"/>
          <w:b/>
          <w:bCs/>
          <w:color w:val="292D24"/>
        </w:rPr>
      </w:pPr>
      <w:r w:rsidRPr="00BB5D42">
        <w:rPr>
          <w:rFonts w:ascii="Arial" w:hAnsi="Arial" w:cs="Arial"/>
          <w:b/>
          <w:bCs/>
          <w:color w:val="292D24"/>
        </w:rPr>
        <w:t> </w:t>
      </w:r>
    </w:p>
    <w:p w:rsidR="006F0A17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jc w:val="center"/>
        <w:rPr>
          <w:rFonts w:ascii="Arial" w:hAnsi="Arial" w:cs="Arial"/>
          <w:b/>
          <w:bCs/>
          <w:color w:val="292D24"/>
        </w:rPr>
      </w:pPr>
    </w:p>
    <w:p w:rsidR="006F0A17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jc w:val="center"/>
        <w:rPr>
          <w:rFonts w:ascii="Arial" w:hAnsi="Arial" w:cs="Arial"/>
          <w:b/>
          <w:bCs/>
          <w:color w:val="292D24"/>
        </w:rPr>
      </w:pPr>
    </w:p>
    <w:p w:rsidR="006F0A17" w:rsidRDefault="006F0A17" w:rsidP="00BA289E">
      <w:pPr>
        <w:pStyle w:val="NormalWeb"/>
        <w:shd w:val="clear" w:color="auto" w:fill="F8FAFB"/>
        <w:spacing w:before="195" w:beforeAutospacing="0" w:after="195" w:afterAutospacing="0" w:line="341" w:lineRule="atLeast"/>
        <w:jc w:val="center"/>
        <w:rPr>
          <w:rFonts w:ascii="Arial" w:hAnsi="Arial" w:cs="Arial"/>
          <w:b/>
          <w:bCs/>
          <w:color w:val="292D24"/>
        </w:rPr>
      </w:pPr>
    </w:p>
    <w:p w:rsidR="006F0A17" w:rsidRPr="00BB5D42" w:rsidRDefault="006F0A17" w:rsidP="00BA289E">
      <w:pPr>
        <w:shd w:val="clear" w:color="auto" w:fill="FFFFFF"/>
        <w:spacing w:before="100" w:beforeAutospacing="1" w:after="100" w:afterAutospacing="1"/>
        <w:jc w:val="right"/>
        <w:rPr>
          <w:rFonts w:ascii="Arial" w:hAnsi="Arial" w:cs="Arial"/>
          <w:color w:val="666666"/>
        </w:rPr>
      </w:pPr>
      <w:r w:rsidRPr="00BB5D42">
        <w:rPr>
          <w:rFonts w:ascii="Arial" w:hAnsi="Arial" w:cs="Arial"/>
          <w:color w:val="666666"/>
        </w:rPr>
        <w:t> </w:t>
      </w:r>
    </w:p>
    <w:p w:rsidR="006F0A17" w:rsidRPr="00BB5D42" w:rsidRDefault="006F0A17" w:rsidP="00BA289E">
      <w:pPr>
        <w:pStyle w:val="Heading1"/>
        <w:shd w:val="clear" w:color="auto" w:fill="FFFFFF"/>
        <w:spacing w:before="0" w:after="0"/>
        <w:jc w:val="both"/>
        <w:rPr>
          <w:b w:val="0"/>
          <w:bCs w:val="0"/>
          <w:color w:val="000000"/>
          <w:sz w:val="24"/>
          <w:szCs w:val="24"/>
        </w:rPr>
      </w:pPr>
      <w:r w:rsidRPr="00BB5D42">
        <w:rPr>
          <w:b w:val="0"/>
          <w:bCs w:val="0"/>
          <w:color w:val="000000"/>
          <w:sz w:val="24"/>
          <w:szCs w:val="24"/>
        </w:rPr>
        <w:t> </w:t>
      </w:r>
    </w:p>
    <w:p w:rsidR="006F0A17" w:rsidRPr="00BB5D42" w:rsidRDefault="006F0A17" w:rsidP="00BA289E">
      <w:pPr>
        <w:pStyle w:val="Heading1"/>
        <w:shd w:val="clear" w:color="auto" w:fill="FFFFFF"/>
        <w:spacing w:before="0" w:after="0"/>
        <w:rPr>
          <w:b w:val="0"/>
          <w:bCs w:val="0"/>
          <w:color w:val="000000"/>
          <w:sz w:val="24"/>
          <w:szCs w:val="24"/>
        </w:rPr>
      </w:pPr>
      <w:r w:rsidRPr="00BB5D42">
        <w:rPr>
          <w:b w:val="0"/>
          <w:bCs w:val="0"/>
          <w:color w:val="000000"/>
          <w:sz w:val="24"/>
          <w:szCs w:val="24"/>
        </w:rPr>
        <w:t> </w:t>
      </w:r>
    </w:p>
    <w:p w:rsidR="006F0A17" w:rsidRPr="00BB5D42" w:rsidRDefault="006F0A17" w:rsidP="00BA289E">
      <w:pPr>
        <w:pStyle w:val="Heading1"/>
        <w:shd w:val="clear" w:color="auto" w:fill="FFFFFF"/>
        <w:spacing w:before="0" w:after="0"/>
        <w:rPr>
          <w:b w:val="0"/>
          <w:bCs w:val="0"/>
          <w:color w:val="000000"/>
          <w:sz w:val="24"/>
          <w:szCs w:val="24"/>
        </w:rPr>
      </w:pPr>
      <w:r w:rsidRPr="00BB5D42">
        <w:rPr>
          <w:b w:val="0"/>
          <w:bCs w:val="0"/>
          <w:color w:val="000000"/>
          <w:sz w:val="24"/>
          <w:szCs w:val="24"/>
        </w:rPr>
        <w:t> </w:t>
      </w:r>
    </w:p>
    <w:p w:rsidR="006F0A17" w:rsidRPr="00BB5D42" w:rsidRDefault="006F0A17" w:rsidP="00BA289E">
      <w:pPr>
        <w:pStyle w:val="Heading1"/>
        <w:shd w:val="clear" w:color="auto" w:fill="FFFFFF"/>
        <w:spacing w:before="0" w:after="0"/>
        <w:rPr>
          <w:b w:val="0"/>
          <w:bCs w:val="0"/>
          <w:color w:val="000000"/>
          <w:sz w:val="24"/>
          <w:szCs w:val="24"/>
        </w:rPr>
      </w:pPr>
      <w:r w:rsidRPr="00BB5D42">
        <w:rPr>
          <w:b w:val="0"/>
          <w:bCs w:val="0"/>
          <w:color w:val="000000"/>
          <w:sz w:val="24"/>
          <w:szCs w:val="24"/>
        </w:rPr>
        <w:t> </w:t>
      </w:r>
    </w:p>
    <w:p w:rsidR="006F0A17" w:rsidRPr="00BB5D42" w:rsidRDefault="006F0A17" w:rsidP="00BA289E">
      <w:pPr>
        <w:pStyle w:val="Heading1"/>
        <w:shd w:val="clear" w:color="auto" w:fill="FFFFFF"/>
        <w:spacing w:before="0" w:after="0"/>
        <w:rPr>
          <w:b w:val="0"/>
          <w:bCs w:val="0"/>
          <w:color w:val="000000"/>
          <w:sz w:val="24"/>
          <w:szCs w:val="24"/>
        </w:rPr>
      </w:pPr>
      <w:r w:rsidRPr="00BB5D42">
        <w:rPr>
          <w:b w:val="0"/>
          <w:bCs w:val="0"/>
          <w:color w:val="000000"/>
          <w:sz w:val="24"/>
          <w:szCs w:val="24"/>
        </w:rPr>
        <w:t> </w:t>
      </w:r>
    </w:p>
    <w:p w:rsidR="006F0A17" w:rsidRPr="00BB5D42" w:rsidRDefault="006F0A17" w:rsidP="00BA289E">
      <w:pPr>
        <w:pStyle w:val="Heading1"/>
        <w:shd w:val="clear" w:color="auto" w:fill="FFFFFF"/>
        <w:spacing w:before="0" w:after="0"/>
        <w:rPr>
          <w:b w:val="0"/>
          <w:bCs w:val="0"/>
          <w:color w:val="000000"/>
          <w:sz w:val="24"/>
          <w:szCs w:val="24"/>
        </w:rPr>
      </w:pPr>
      <w:r w:rsidRPr="00BB5D42">
        <w:rPr>
          <w:b w:val="0"/>
          <w:bCs w:val="0"/>
          <w:color w:val="000000"/>
          <w:sz w:val="24"/>
          <w:szCs w:val="24"/>
        </w:rPr>
        <w:t> </w:t>
      </w:r>
    </w:p>
    <w:sectPr w:rsidR="006F0A17" w:rsidRPr="00BB5D42" w:rsidSect="00A367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E351AF"/>
    <w:multiLevelType w:val="multilevel"/>
    <w:tmpl w:val="E112E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593614F"/>
    <w:multiLevelType w:val="hybridMultilevel"/>
    <w:tmpl w:val="0DF2618E"/>
    <w:lvl w:ilvl="0" w:tplc="9EA0D5FE">
      <w:start w:val="1"/>
      <w:numFmt w:val="decimal"/>
      <w:lvlText w:val="%1."/>
      <w:lvlJc w:val="left"/>
      <w:pPr>
        <w:tabs>
          <w:tab w:val="num" w:pos="765"/>
        </w:tabs>
        <w:ind w:left="765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289E"/>
    <w:rsid w:val="00387F96"/>
    <w:rsid w:val="005A5B9F"/>
    <w:rsid w:val="006B4F8C"/>
    <w:rsid w:val="006F0A17"/>
    <w:rsid w:val="007123BB"/>
    <w:rsid w:val="0078700D"/>
    <w:rsid w:val="00805EB7"/>
    <w:rsid w:val="00A367A5"/>
    <w:rsid w:val="00A611F2"/>
    <w:rsid w:val="00AB277A"/>
    <w:rsid w:val="00B73699"/>
    <w:rsid w:val="00BA289E"/>
    <w:rsid w:val="00BB5D42"/>
    <w:rsid w:val="00CA7356"/>
    <w:rsid w:val="00D007F8"/>
    <w:rsid w:val="00DB37F0"/>
    <w:rsid w:val="00DD3DC7"/>
    <w:rsid w:val="00E442D8"/>
    <w:rsid w:val="00F55E2C"/>
    <w:rsid w:val="00FC6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89E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A28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9"/>
    <w:qFormat/>
    <w:rsid w:val="00BA289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A28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A289E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A289E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A289E"/>
    <w:rPr>
      <w:rFonts w:ascii="Arial" w:hAnsi="Arial" w:cs="Arial"/>
      <w:b/>
      <w:bCs/>
      <w:sz w:val="26"/>
      <w:szCs w:val="26"/>
      <w:lang w:eastAsia="ru-RU"/>
    </w:rPr>
  </w:style>
  <w:style w:type="paragraph" w:styleId="NormalWeb">
    <w:name w:val="Normal (Web)"/>
    <w:basedOn w:val="Normal"/>
    <w:uiPriority w:val="99"/>
    <w:rsid w:val="00BA289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uiPriority w:val="99"/>
    <w:rsid w:val="00BA289E"/>
    <w:rPr>
      <w:rFonts w:cs="Times New Roman"/>
    </w:rPr>
  </w:style>
  <w:style w:type="paragraph" w:customStyle="1" w:styleId="consplusnormal">
    <w:name w:val="consplusnormal"/>
    <w:basedOn w:val="Normal"/>
    <w:uiPriority w:val="99"/>
    <w:rsid w:val="00BA289E"/>
    <w:pPr>
      <w:spacing w:before="100" w:beforeAutospacing="1" w:after="100" w:afterAutospacing="1"/>
    </w:pPr>
  </w:style>
  <w:style w:type="paragraph" w:customStyle="1" w:styleId="consplusnonformat">
    <w:name w:val="consplusnonformat"/>
    <w:basedOn w:val="Normal"/>
    <w:uiPriority w:val="99"/>
    <w:rsid w:val="00BA289E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BA289E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BA289E"/>
    <w:rPr>
      <w:rFonts w:cs="Times New Roman"/>
      <w:color w:val="0000FF"/>
      <w:u w:val="single"/>
    </w:rPr>
  </w:style>
  <w:style w:type="paragraph" w:customStyle="1" w:styleId="consplustitle">
    <w:name w:val="consplustitle"/>
    <w:basedOn w:val="Normal"/>
    <w:uiPriority w:val="99"/>
    <w:rsid w:val="00BA289E"/>
    <w:pPr>
      <w:spacing w:before="100" w:beforeAutospacing="1" w:after="100" w:afterAutospacing="1"/>
    </w:pPr>
  </w:style>
  <w:style w:type="paragraph" w:customStyle="1" w:styleId="conspluscell">
    <w:name w:val="conspluscell"/>
    <w:basedOn w:val="Normal"/>
    <w:uiPriority w:val="99"/>
    <w:rsid w:val="00BA289E"/>
    <w:pPr>
      <w:spacing w:before="100" w:beforeAutospacing="1" w:after="100" w:afterAutospacing="1"/>
    </w:pPr>
  </w:style>
  <w:style w:type="paragraph" w:customStyle="1" w:styleId="consplustitle0">
    <w:name w:val="consplustitle0"/>
    <w:basedOn w:val="Normal"/>
    <w:uiPriority w:val="99"/>
    <w:rsid w:val="00BA289E"/>
    <w:pPr>
      <w:spacing w:before="100" w:beforeAutospacing="1" w:after="100" w:afterAutospacing="1"/>
    </w:pPr>
  </w:style>
  <w:style w:type="paragraph" w:customStyle="1" w:styleId="consplusnonformat0">
    <w:name w:val="consplusnonformat0"/>
    <w:basedOn w:val="Normal"/>
    <w:uiPriority w:val="99"/>
    <w:rsid w:val="00BA289E"/>
    <w:pPr>
      <w:spacing w:before="100" w:beforeAutospacing="1" w:after="100" w:afterAutospacing="1"/>
    </w:pPr>
  </w:style>
  <w:style w:type="paragraph" w:customStyle="1" w:styleId="conspluscell0">
    <w:name w:val="conspluscell0"/>
    <w:basedOn w:val="Normal"/>
    <w:uiPriority w:val="99"/>
    <w:rsid w:val="00BA289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0D8409D2D673426B2DA47818A2B390B2418ADDEB4AA1F1E2EB3622217A78276FDD705F3BEv8v4M" TargetMode="External"/><Relationship Id="rId5" Type="http://schemas.openxmlformats.org/officeDocument/2006/relationships/hyperlink" Target="consultantplus://offline/ref=50D8409D2D673426B2DA47818A2B390B2418ADDEB3A01F1E2EB3622217A78276FDD705F3BC839C47v2v8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</TotalTime>
  <Pages>17</Pages>
  <Words>3401</Words>
  <Characters>19388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Loner-XP</cp:lastModifiedBy>
  <cp:revision>8</cp:revision>
  <dcterms:created xsi:type="dcterms:W3CDTF">2014-10-30T06:56:00Z</dcterms:created>
  <dcterms:modified xsi:type="dcterms:W3CDTF">2014-10-30T12:27:00Z</dcterms:modified>
</cp:coreProperties>
</file>